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D5021" w14:textId="66C571D2" w:rsidR="0051093D" w:rsidRPr="00AA1970" w:rsidRDefault="001D54DE" w:rsidP="001D54DE">
      <w:pPr>
        <w:pStyle w:val="Rubrik1"/>
      </w:pPr>
      <w:r>
        <w:t xml:space="preserve"> </w:t>
      </w:r>
    </w:p>
    <w:p w14:paraId="12C7DC6E" w14:textId="1F2260A9" w:rsidR="0051093D" w:rsidRPr="004E28E8" w:rsidRDefault="001D54DE" w:rsidP="72E13CD8">
      <w:pPr>
        <w:pStyle w:val="Rubrik2"/>
        <w:rPr>
          <w:rStyle w:val="Rubrik3Char"/>
          <w:rFonts w:eastAsiaTheme="majorEastAsia"/>
        </w:rPr>
      </w:pPr>
      <w:r w:rsidRPr="001D54DE">
        <w:t xml:space="preserve">Datum: </w:t>
      </w:r>
      <w:r w:rsidR="0084672C">
        <w:t>2019-09-05</w:t>
      </w:r>
      <w:r>
        <w:tab/>
      </w:r>
    </w:p>
    <w:p w14:paraId="4211FE28" w14:textId="77777777" w:rsidR="001D54DE" w:rsidRPr="001D54DE" w:rsidRDefault="001D54DE" w:rsidP="001D54DE"/>
    <w:p w14:paraId="51F9E703" w14:textId="7B202F3C" w:rsidR="00F23698" w:rsidRDefault="0051093D" w:rsidP="00F23698">
      <w:pPr>
        <w:pStyle w:val="Rubrik1"/>
      </w:pPr>
      <w:r w:rsidRPr="001D54DE">
        <w:t>Projektnamn:</w:t>
      </w:r>
      <w:r w:rsidR="006A5F94">
        <w:t xml:space="preserve"> </w:t>
      </w:r>
      <w:r w:rsidR="00F23698">
        <w:tab/>
      </w:r>
      <w:r w:rsidR="00870B07">
        <w:t xml:space="preserve">Digital delaktighet </w:t>
      </w:r>
      <w:r w:rsidR="00F23698">
        <w:t xml:space="preserve">SÄBO, </w:t>
      </w:r>
    </w:p>
    <w:p w14:paraId="186024A8" w14:textId="73990FA3" w:rsidR="000865BF" w:rsidRPr="00F23698" w:rsidRDefault="00F23698" w:rsidP="00F23698">
      <w:pPr>
        <w:pStyle w:val="Rubrik1"/>
        <w:ind w:left="1304" w:firstLine="1304"/>
        <w:rPr>
          <w:rStyle w:val="Rubrik3Char"/>
          <w:rFonts w:eastAsiaTheme="majorEastAsia"/>
          <w:b/>
          <w:bCs w:val="0"/>
          <w:sz w:val="36"/>
          <w:lang w:eastAsia="en-US"/>
        </w:rPr>
      </w:pPr>
      <w:r w:rsidRPr="00F23698">
        <w:rPr>
          <w:rStyle w:val="Rubrik2Char"/>
          <w:b/>
          <w:bCs/>
        </w:rPr>
        <w:t>delrapport Åre Kommun</w:t>
      </w:r>
      <w:r w:rsidR="001D54DE" w:rsidRPr="00F23698">
        <w:rPr>
          <w:b w:val="0"/>
          <w:bCs/>
        </w:rPr>
        <w:tab/>
      </w:r>
    </w:p>
    <w:p w14:paraId="3B6AF974" w14:textId="77777777" w:rsidR="0051093D" w:rsidRPr="009C4071" w:rsidRDefault="008C751C" w:rsidP="000865BF">
      <w:pPr>
        <w:pStyle w:val="Rubrik2"/>
      </w:pPr>
      <w:r>
        <w:tab/>
      </w:r>
      <w:r>
        <w:fldChar w:fldCharType="begin"/>
      </w:r>
      <w:r>
        <w:instrText xml:space="preserve"> SUBJECT  \* MERGEFORMAT </w:instrText>
      </w:r>
      <w:r>
        <w:fldChar w:fldCharType="end"/>
      </w:r>
      <w:r w:rsidR="002317E6">
        <w:fldChar w:fldCharType="begin"/>
      </w:r>
      <w:r w:rsidR="002317E6">
        <w:instrText xml:space="preserve"> SUBJECT  \* MERGEFORMAT </w:instrText>
      </w:r>
      <w:r w:rsidR="002317E6">
        <w:fldChar w:fldCharType="end"/>
      </w:r>
      <w:r w:rsidR="00C75CDA">
        <w:fldChar w:fldCharType="begin"/>
      </w:r>
      <w:r w:rsidR="00C75CDA">
        <w:instrText xml:space="preserve"> TITLE  \* MERGEFORMAT </w:instrText>
      </w:r>
      <w:r w:rsidR="00C75CDA">
        <w:fldChar w:fldCharType="end"/>
      </w:r>
    </w:p>
    <w:p w14:paraId="11F0A85E" w14:textId="77777777" w:rsidR="009C4071" w:rsidRDefault="009C4071" w:rsidP="008C751C">
      <w:pPr>
        <w:tabs>
          <w:tab w:val="left" w:pos="2552"/>
        </w:tabs>
      </w:pPr>
    </w:p>
    <w:p w14:paraId="5877CDBA" w14:textId="475025DD" w:rsidR="009C4071" w:rsidRPr="001D54DE" w:rsidRDefault="009C4071" w:rsidP="001D54DE">
      <w:pPr>
        <w:pStyle w:val="Rubrik2"/>
      </w:pPr>
      <w:r w:rsidRPr="001D54DE">
        <w:t>Kontaktuppgifter</w:t>
      </w:r>
      <w:r w:rsidR="001D54DE">
        <w:t>:</w:t>
      </w:r>
    </w:p>
    <w:p w14:paraId="071C3F87" w14:textId="16209E20" w:rsidR="009C4071" w:rsidRPr="004E28E8" w:rsidRDefault="009C4071" w:rsidP="00D8637C">
      <w:pPr>
        <w:pStyle w:val="Rubrik3"/>
        <w:rPr>
          <w:b w:val="0"/>
          <w:bCs w:val="0"/>
        </w:rPr>
      </w:pPr>
      <w:r w:rsidRPr="000865BF">
        <w:t xml:space="preserve">Idégivare: </w:t>
      </w:r>
      <w:r w:rsidRPr="000865BF">
        <w:tab/>
      </w:r>
      <w:r w:rsidR="00870B07">
        <w:t>VälTel</w:t>
      </w:r>
      <w:r w:rsidR="006A5F94">
        <w:tab/>
      </w:r>
    </w:p>
    <w:p w14:paraId="61BDC12F" w14:textId="32DA690E" w:rsidR="009C4071" w:rsidRPr="000865BF" w:rsidRDefault="009C4071" w:rsidP="00D8637C">
      <w:pPr>
        <w:pStyle w:val="Rubrik3"/>
        <w:rPr>
          <w:b w:val="0"/>
          <w:bCs w:val="0"/>
        </w:rPr>
      </w:pPr>
      <w:r w:rsidRPr="000865BF">
        <w:t>Tel.nr:</w:t>
      </w:r>
      <w:r w:rsidR="006A5F94">
        <w:tab/>
      </w:r>
      <w:r w:rsidR="00C10F89">
        <w:t>0647-162 06</w:t>
      </w:r>
      <w:r w:rsidR="006A5F94">
        <w:tab/>
      </w:r>
      <w:r w:rsidRPr="004E28E8">
        <w:rPr>
          <w:b w:val="0"/>
        </w:rPr>
        <w:tab/>
      </w:r>
    </w:p>
    <w:p w14:paraId="47A9092E" w14:textId="5FD8A399" w:rsidR="009C4071" w:rsidRPr="000865BF" w:rsidRDefault="009C4071" w:rsidP="00D8637C">
      <w:pPr>
        <w:pStyle w:val="Rubrik3"/>
        <w:rPr>
          <w:b w:val="0"/>
          <w:bCs w:val="0"/>
        </w:rPr>
      </w:pPr>
      <w:r w:rsidRPr="000865BF">
        <w:t>e-postadress:</w:t>
      </w:r>
      <w:r w:rsidR="00C10F89">
        <w:t xml:space="preserve"> susanne.hemmingsson@are.se</w:t>
      </w:r>
      <w:r w:rsidR="006A5F94">
        <w:tab/>
      </w:r>
      <w:r w:rsidRPr="000865BF">
        <w:tab/>
      </w:r>
    </w:p>
    <w:p w14:paraId="26BEAEAC" w14:textId="3D915EAD" w:rsidR="009C4071" w:rsidRDefault="00F00EB6" w:rsidP="00D8637C">
      <w:pPr>
        <w:pStyle w:val="Rubrik3"/>
        <w:rPr>
          <w:b w:val="0"/>
          <w:bCs w:val="0"/>
        </w:rPr>
      </w:pPr>
      <w:r w:rsidRPr="000865BF">
        <w:t>Organisation</w:t>
      </w:r>
      <w:r w:rsidR="009C4071" w:rsidRPr="000865BF">
        <w:t>:</w:t>
      </w:r>
      <w:r w:rsidR="00C10F89">
        <w:t xml:space="preserve"> Åre</w:t>
      </w:r>
      <w:r w:rsidR="00A834E0">
        <w:t xml:space="preserve"> kommun</w:t>
      </w:r>
    </w:p>
    <w:p w14:paraId="2F4E14A6" w14:textId="109FF43D" w:rsidR="009C4071" w:rsidRDefault="009C4071" w:rsidP="11CD2C39"/>
    <w:p w14:paraId="09E07396" w14:textId="2C02952D" w:rsidR="009C4071" w:rsidRDefault="006A5F94" w:rsidP="11CD2C39">
      <w:pPr>
        <w:pStyle w:val="Rubrik1"/>
      </w:pPr>
      <w:r w:rsidRPr="11CD2C39">
        <w:t>Sammanfattning</w:t>
      </w:r>
    </w:p>
    <w:p w14:paraId="0B739A6D" w14:textId="20274A20" w:rsidR="009C4071" w:rsidRDefault="009C4071" w:rsidP="11CD2C39"/>
    <w:p w14:paraId="06EFA4FC" w14:textId="676EA08E" w:rsidR="009C4071" w:rsidRDefault="008222DB" w:rsidP="00A82E48">
      <w:r>
        <w:t xml:space="preserve">Testet syftar till </w:t>
      </w:r>
      <w:r w:rsidR="00AA1F57">
        <w:t>a</w:t>
      </w:r>
      <w:r w:rsidR="00F77314">
        <w:t>tt utvärdera e</w:t>
      </w:r>
      <w:r w:rsidR="000D4337">
        <w:t xml:space="preserve">n applikation </w:t>
      </w:r>
      <w:r w:rsidR="00F77314">
        <w:t>från</w:t>
      </w:r>
      <w:r w:rsidR="00A82E48">
        <w:t xml:space="preserve"> </w:t>
      </w:r>
      <w:r w:rsidR="00A82E48" w:rsidRPr="002F16E8">
        <w:t>företaget</w:t>
      </w:r>
      <w:r w:rsidR="00F77314">
        <w:t xml:space="preserve"> Wivra</w:t>
      </w:r>
      <w:r w:rsidR="000D4337">
        <w:t>. Syftet med applikationen är att den ska öka delaktigheten</w:t>
      </w:r>
      <w:r w:rsidR="00F77314">
        <w:t xml:space="preserve"> </w:t>
      </w:r>
      <w:r w:rsidR="000D4337">
        <w:t>mellan</w:t>
      </w:r>
      <w:r w:rsidR="00F77314">
        <w:t xml:space="preserve"> boende</w:t>
      </w:r>
      <w:r w:rsidR="000D4337">
        <w:t>,</w:t>
      </w:r>
      <w:r w:rsidR="00F77314">
        <w:t xml:space="preserve"> anhöriga </w:t>
      </w:r>
      <w:r w:rsidR="000D4337">
        <w:t>och det</w:t>
      </w:r>
      <w:r w:rsidR="00F77314">
        <w:t xml:space="preserve"> särskilda boende</w:t>
      </w:r>
      <w:r w:rsidR="000D4337">
        <w:t>t</w:t>
      </w:r>
      <w:r w:rsidR="00E570D2">
        <w:t>.</w:t>
      </w:r>
      <w:r w:rsidR="00F77314">
        <w:t xml:space="preserve"> </w:t>
      </w:r>
    </w:p>
    <w:p w14:paraId="58818A21" w14:textId="650D4611" w:rsidR="0056181B" w:rsidRDefault="0056181B" w:rsidP="00A82E48"/>
    <w:p w14:paraId="4945E852" w14:textId="584595A2" w:rsidR="0056181B" w:rsidRDefault="0056181B" w:rsidP="00A82E48">
      <w:r>
        <w:t xml:space="preserve">Det särskilda boende kan genom applikationen förmedla information om </w:t>
      </w:r>
      <w:r w:rsidR="007D7EA2">
        <w:t xml:space="preserve">event, händelser, matsedel, vardagliga aktiviteter genom bild och textinlägg. </w:t>
      </w:r>
    </w:p>
    <w:p w14:paraId="7831697C" w14:textId="77777777" w:rsidR="00BC3047" w:rsidRDefault="00BC3047" w:rsidP="00F77314"/>
    <w:p w14:paraId="6A24CDE0" w14:textId="19338AF5" w:rsidR="00BC3047" w:rsidRDefault="00BC3047" w:rsidP="00BC3047">
      <w:r>
        <w:t xml:space="preserve">Erfarenheter från motsvarande </w:t>
      </w:r>
      <w:r w:rsidRPr="002F16E8">
        <w:t xml:space="preserve">verksamheter </w:t>
      </w:r>
      <w:r w:rsidR="00A82E48" w:rsidRPr="002F16E8">
        <w:t xml:space="preserve">som arbetat med digitala verktyg för delaktighet </w:t>
      </w:r>
      <w:r w:rsidRPr="002F16E8">
        <w:t>visar</w:t>
      </w:r>
      <w:r>
        <w:t xml:space="preserve"> att:</w:t>
      </w:r>
    </w:p>
    <w:p w14:paraId="7D3DFD95" w14:textId="340EF6CE" w:rsidR="00BC3047" w:rsidRDefault="00A82E48" w:rsidP="00BC3047">
      <w:pPr>
        <w:pStyle w:val="Liststycke"/>
        <w:numPr>
          <w:ilvl w:val="0"/>
          <w:numId w:val="11"/>
        </w:numPr>
      </w:pPr>
      <w:r>
        <w:t xml:space="preserve">det </w:t>
      </w:r>
      <w:r w:rsidR="00BC3047">
        <w:t>sparar tid för personal</w:t>
      </w:r>
      <w:r w:rsidR="000D4337">
        <w:t>.</w:t>
      </w:r>
      <w:r w:rsidR="00BC3047">
        <w:t xml:space="preserve"> </w:t>
      </w:r>
    </w:p>
    <w:p w14:paraId="0ED67A7E" w14:textId="7DF2549A" w:rsidR="00BC3047" w:rsidRDefault="000D4337" w:rsidP="00BC3047">
      <w:pPr>
        <w:pStyle w:val="Liststycke"/>
        <w:numPr>
          <w:ilvl w:val="0"/>
          <w:numId w:val="11"/>
        </w:numPr>
      </w:pPr>
      <w:r>
        <w:t>p</w:t>
      </w:r>
      <w:r w:rsidR="00BC3047">
        <w:t>ersonalen upplever en större uppskattning för sitt arbete</w:t>
      </w:r>
      <w:r>
        <w:t>.</w:t>
      </w:r>
      <w:r w:rsidR="00BC3047">
        <w:t xml:space="preserve"> </w:t>
      </w:r>
    </w:p>
    <w:p w14:paraId="2B926380" w14:textId="5E9E676B" w:rsidR="00BC3047" w:rsidRDefault="00BC3047" w:rsidP="00BC3047">
      <w:pPr>
        <w:pStyle w:val="Liststycke"/>
        <w:numPr>
          <w:ilvl w:val="0"/>
          <w:numId w:val="11"/>
        </w:numPr>
      </w:pPr>
      <w:r>
        <w:t>boende upplever en större delaktighet</w:t>
      </w:r>
      <w:r w:rsidR="000D4337">
        <w:t>.</w:t>
      </w:r>
      <w:r>
        <w:t xml:space="preserve"> </w:t>
      </w:r>
    </w:p>
    <w:p w14:paraId="4C3B7CA0" w14:textId="003A6227" w:rsidR="00BC3047" w:rsidRDefault="00BC3047" w:rsidP="00F77314">
      <w:pPr>
        <w:pStyle w:val="Liststycke"/>
        <w:numPr>
          <w:ilvl w:val="0"/>
          <w:numId w:val="11"/>
        </w:numPr>
      </w:pPr>
      <w:r>
        <w:t>anhöriga uppskattar den löpande inblicken i verksamheten och dess aktiviteter.</w:t>
      </w:r>
    </w:p>
    <w:p w14:paraId="5CB95624" w14:textId="4D2A7D5E" w:rsidR="00F77314" w:rsidRDefault="00F77314" w:rsidP="00F77314"/>
    <w:p w14:paraId="72185444" w14:textId="05DFFEE6" w:rsidR="00F77314" w:rsidRDefault="001D49DB" w:rsidP="00F77314">
      <w:r>
        <w:t xml:space="preserve">Personalen på boendet som testat applikationen ser att det finns </w:t>
      </w:r>
      <w:r w:rsidR="00F77314">
        <w:t>vinster med att erbjuda en arena för digital delaktighet och ser stora potential att nyttja forumet i ännu större omfattning än v</w:t>
      </w:r>
      <w:r w:rsidR="00596FC0">
        <w:t>ad som</w:t>
      </w:r>
      <w:r w:rsidR="00F77314">
        <w:t xml:space="preserve"> gjort</w:t>
      </w:r>
      <w:r w:rsidR="00596FC0">
        <w:t xml:space="preserve">s </w:t>
      </w:r>
      <w:r w:rsidR="00F77314">
        <w:t>under projekttiden.</w:t>
      </w:r>
    </w:p>
    <w:p w14:paraId="22FBEC50" w14:textId="35A579F4" w:rsidR="00C06C94" w:rsidRDefault="00C06C94" w:rsidP="00F77314"/>
    <w:p w14:paraId="277766A0" w14:textId="6C4D920C" w:rsidR="009C4071" w:rsidRDefault="11CD2C39" w:rsidP="11CD2C39">
      <w:pPr>
        <w:spacing w:before="240"/>
        <w:rPr>
          <w:rFonts w:ascii="Arial" w:eastAsia="Arial" w:hAnsi="Arial" w:cs="Arial"/>
          <w:b/>
          <w:bCs/>
          <w:color w:val="000000" w:themeColor="text1"/>
          <w:sz w:val="36"/>
          <w:szCs w:val="36"/>
        </w:rPr>
      </w:pPr>
      <w:r w:rsidRPr="11CD2C39">
        <w:rPr>
          <w:rFonts w:ascii="Arial" w:eastAsia="Arial" w:hAnsi="Arial" w:cs="Arial"/>
          <w:b/>
          <w:bCs/>
          <w:color w:val="000000" w:themeColor="text1"/>
          <w:sz w:val="36"/>
          <w:szCs w:val="36"/>
        </w:rPr>
        <w:lastRenderedPageBreak/>
        <w:t>Grundläggande information</w:t>
      </w:r>
    </w:p>
    <w:p w14:paraId="65869DAA" w14:textId="55AF9432" w:rsidR="009C4071" w:rsidRDefault="009C4071" w:rsidP="11CD2C39">
      <w:pPr>
        <w:rPr>
          <w:rFonts w:eastAsia="Times New Roman" w:cs="Times New Roman"/>
        </w:rPr>
      </w:pPr>
    </w:p>
    <w:p w14:paraId="0E57B473" w14:textId="55B26071" w:rsidR="000D4337" w:rsidRPr="000D4337" w:rsidRDefault="11CD2C39" w:rsidP="000D4337">
      <w:pPr>
        <w:spacing w:before="40"/>
        <w:rPr>
          <w:rFonts w:ascii="Arial" w:eastAsia="Arial" w:hAnsi="Arial" w:cs="Arial"/>
          <w:b/>
          <w:bCs/>
          <w:color w:val="000000" w:themeColor="text1"/>
          <w:sz w:val="28"/>
          <w:szCs w:val="28"/>
        </w:rPr>
      </w:pPr>
      <w:r w:rsidRPr="11CD2C39">
        <w:rPr>
          <w:rFonts w:ascii="Arial" w:eastAsia="Arial" w:hAnsi="Arial" w:cs="Arial"/>
          <w:b/>
          <w:bCs/>
          <w:color w:val="000000" w:themeColor="text1"/>
          <w:sz w:val="28"/>
          <w:szCs w:val="28"/>
        </w:rPr>
        <w:t>Syfte</w:t>
      </w:r>
    </w:p>
    <w:p w14:paraId="5BF6E6E1" w14:textId="2A0433E2" w:rsidR="000D4337" w:rsidRPr="001D658C" w:rsidRDefault="000D4337" w:rsidP="11CD2C39">
      <w:r>
        <w:t>Syftet med applikationen är att den ska öka delaktigheten mellan boende, anhöriga och det särskilda boendet.</w:t>
      </w:r>
    </w:p>
    <w:p w14:paraId="5C96869B" w14:textId="77777777" w:rsidR="00281D1F" w:rsidRDefault="00281D1F" w:rsidP="11CD2C39">
      <w:pPr>
        <w:rPr>
          <w:rFonts w:eastAsia="Times New Roman" w:cs="Times New Roman"/>
          <w:sz w:val="21"/>
          <w:szCs w:val="21"/>
        </w:rPr>
      </w:pPr>
    </w:p>
    <w:p w14:paraId="7D64D73A" w14:textId="7B10C4CD" w:rsidR="009C4071" w:rsidRDefault="11CD2C39" w:rsidP="11CD2C39">
      <w:pPr>
        <w:spacing w:before="40"/>
        <w:rPr>
          <w:rFonts w:ascii="Arial" w:eastAsia="Arial" w:hAnsi="Arial" w:cs="Arial"/>
          <w:b/>
          <w:bCs/>
          <w:color w:val="000000" w:themeColor="text1"/>
          <w:sz w:val="28"/>
          <w:szCs w:val="28"/>
        </w:rPr>
      </w:pPr>
      <w:r w:rsidRPr="11CD2C39">
        <w:rPr>
          <w:rFonts w:ascii="Arial" w:eastAsia="Arial" w:hAnsi="Arial" w:cs="Arial"/>
          <w:b/>
          <w:bCs/>
          <w:color w:val="000000" w:themeColor="text1"/>
          <w:sz w:val="28"/>
          <w:szCs w:val="28"/>
        </w:rPr>
        <w:t>Bakgrund</w:t>
      </w:r>
    </w:p>
    <w:p w14:paraId="6AE76768" w14:textId="3821817A" w:rsidR="009C4071" w:rsidRDefault="009C4071" w:rsidP="11CD2C39">
      <w:pPr>
        <w:rPr>
          <w:rFonts w:eastAsia="Times New Roman" w:cs="Times New Roman"/>
          <w:i/>
          <w:iCs/>
          <w:sz w:val="21"/>
          <w:szCs w:val="21"/>
        </w:rPr>
      </w:pPr>
    </w:p>
    <w:p w14:paraId="78210E52" w14:textId="1BC9D543" w:rsidR="009C4071" w:rsidRPr="008255D4" w:rsidRDefault="00596FC0" w:rsidP="11CD2C39">
      <w:r>
        <w:t>Åre kommun</w:t>
      </w:r>
      <w:r w:rsidR="00F02A9D">
        <w:t xml:space="preserve"> är medfinansiärer i </w:t>
      </w:r>
      <w:r w:rsidR="005B2968">
        <w:t xml:space="preserve">projektet </w:t>
      </w:r>
      <w:r w:rsidR="00F02A9D">
        <w:t>VälTel</w:t>
      </w:r>
      <w:r w:rsidR="008255D4">
        <w:t>. I projektet har Strömsund kommun, Östersunds kommun</w:t>
      </w:r>
      <w:r w:rsidR="00EC431D">
        <w:t xml:space="preserve"> och Åre kommun</w:t>
      </w:r>
      <w:r w:rsidR="008255D4">
        <w:t xml:space="preserve"> fått möjlighet att testa applikationen digital delaktighet från företaget Wivra. Vilket var av intresse för Åre kommun då det uttryckts behov av att öka delaktigheten </w:t>
      </w:r>
      <w:r w:rsidR="008B1A3E">
        <w:t xml:space="preserve">och kommunikationen </w:t>
      </w:r>
      <w:r w:rsidR="008255D4">
        <w:t xml:space="preserve">mellan anhöriga, boende och särskilda boendet inom hemvården. </w:t>
      </w:r>
    </w:p>
    <w:p w14:paraId="6357BF47" w14:textId="1F9B85F7" w:rsidR="009C4071" w:rsidRDefault="009C4071" w:rsidP="11CD2C39">
      <w:pPr>
        <w:rPr>
          <w:rFonts w:eastAsia="Times New Roman" w:cs="Times New Roman"/>
          <w:sz w:val="21"/>
          <w:szCs w:val="21"/>
        </w:rPr>
      </w:pPr>
    </w:p>
    <w:p w14:paraId="6DBE2025" w14:textId="60B22A7C" w:rsidR="009C4071" w:rsidRDefault="11CD2C39" w:rsidP="11CD2C39">
      <w:pPr>
        <w:pStyle w:val="Rubrik2"/>
      </w:pPr>
      <w:r>
        <w:t xml:space="preserve">Metod </w:t>
      </w:r>
    </w:p>
    <w:p w14:paraId="2CE97F87" w14:textId="5D5AB70D" w:rsidR="009C4071" w:rsidRDefault="009C4071" w:rsidP="11CD2C39">
      <w:pPr>
        <w:spacing w:line="259" w:lineRule="auto"/>
        <w:rPr>
          <w:rFonts w:eastAsia="Times New Roman" w:cs="Times New Roman"/>
          <w:i/>
          <w:iCs/>
          <w:sz w:val="21"/>
          <w:szCs w:val="21"/>
        </w:rPr>
      </w:pPr>
    </w:p>
    <w:p w14:paraId="0BA61E57" w14:textId="28D167C5" w:rsidR="000E25D0" w:rsidRDefault="000E25D0" w:rsidP="000E25D0">
      <w:r>
        <w:t>Projektet startade i september 2</w:t>
      </w:r>
      <w:r w:rsidR="000D4337">
        <w:t>0</w:t>
      </w:r>
      <w:r>
        <w:t>18</w:t>
      </w:r>
      <w:r w:rsidR="000D4337">
        <w:t xml:space="preserve"> och skulle pågå fram till och med december 2018. </w:t>
      </w:r>
      <w:r w:rsidR="00553DBC">
        <w:t>Vid slutet av projekttiden önskade boendet att</w:t>
      </w:r>
      <w:r>
        <w:t xml:space="preserve"> förlänga projekttiden</w:t>
      </w:r>
      <w:r w:rsidR="00553DBC">
        <w:t xml:space="preserve"> ytterligare</w:t>
      </w:r>
      <w:r>
        <w:t xml:space="preserve"> eftersom</w:t>
      </w:r>
      <w:r w:rsidR="00553DBC">
        <w:t xml:space="preserve"> de</w:t>
      </w:r>
      <w:r>
        <w:t xml:space="preserve"> ville få möjlighet att testa applikationen under längre tid</w:t>
      </w:r>
      <w:r w:rsidR="00553DBC">
        <w:t>speriod</w:t>
      </w:r>
      <w:r w:rsidR="002F16E8" w:rsidRPr="002F16E8">
        <w:t xml:space="preserve"> </w:t>
      </w:r>
      <w:r w:rsidR="002F16E8">
        <w:t xml:space="preserve">och få </w:t>
      </w:r>
      <w:r w:rsidR="002F16E8" w:rsidRPr="00974921">
        <w:t>fler användare</w:t>
      </w:r>
      <w:r w:rsidR="002F16E8">
        <w:t xml:space="preserve"> för</w:t>
      </w:r>
      <w:r w:rsidR="002F16E8" w:rsidRPr="00974921">
        <w:t xml:space="preserve"> ett större underlag att utvärdera</w:t>
      </w:r>
      <w:r>
        <w:t xml:space="preserve">. </w:t>
      </w:r>
      <w:r w:rsidR="00553DBC">
        <w:t xml:space="preserve">VälTel godkände förlängningen och projektet </w:t>
      </w:r>
      <w:r w:rsidR="008255D4">
        <w:t>pågick</w:t>
      </w:r>
      <w:r w:rsidR="00553DBC">
        <w:t xml:space="preserve"> fram till </w:t>
      </w:r>
      <w:r w:rsidR="00845D5F">
        <w:t>september</w:t>
      </w:r>
      <w:r>
        <w:t xml:space="preserve"> 2019.</w:t>
      </w:r>
    </w:p>
    <w:p w14:paraId="0486A924" w14:textId="77777777" w:rsidR="001D658C" w:rsidRDefault="001D658C" w:rsidP="000E25D0"/>
    <w:p w14:paraId="54E7E8EB" w14:textId="092DDFC3" w:rsidR="00F07FA2" w:rsidRDefault="00553DBC" w:rsidP="001D658C">
      <w:r w:rsidRPr="001D658C">
        <w:t>Inom Åre kommun har applikationen digital delaktighet testat</w:t>
      </w:r>
      <w:r w:rsidR="00F07FA2" w:rsidRPr="001D658C">
        <w:t>s</w:t>
      </w:r>
      <w:r w:rsidRPr="001D658C">
        <w:t xml:space="preserve"> på ett särskilt boende. </w:t>
      </w:r>
      <w:r w:rsidR="00A82E48" w:rsidRPr="001D658C">
        <w:t xml:space="preserve">Projektmedarbetare i Åre kommun har varit en enhetschef och två medarbetare i verksamheten. </w:t>
      </w:r>
      <w:r w:rsidRPr="001D658C">
        <w:t xml:space="preserve">Vid uppstarten fick de en genomgång av applikationens funktioner av företaget. </w:t>
      </w:r>
    </w:p>
    <w:p w14:paraId="3FEE020C" w14:textId="77777777" w:rsidR="001D658C" w:rsidRPr="001D658C" w:rsidRDefault="001D658C" w:rsidP="001D658C"/>
    <w:p w14:paraId="44FBC955" w14:textId="28134416" w:rsidR="00553DBC" w:rsidRPr="001D658C" w:rsidRDefault="00A82E48" w:rsidP="001D658C">
      <w:r w:rsidRPr="001D658C">
        <w:t xml:space="preserve">Projektmedarbetarna </w:t>
      </w:r>
      <w:r w:rsidR="00553DBC" w:rsidRPr="001D658C">
        <w:t>ansvarade för applikationen och kontakten med företaget. Under projekttiden fick de möjlighet att ställa frågor, lämna förbättringsförslag och informera om driftstörningar</w:t>
      </w:r>
      <w:r w:rsidR="00F07FA2" w:rsidRPr="001D658C">
        <w:t xml:space="preserve"> till företaget</w:t>
      </w:r>
      <w:r w:rsidR="00553DBC" w:rsidRPr="001D658C">
        <w:t xml:space="preserve">. </w:t>
      </w:r>
    </w:p>
    <w:p w14:paraId="2962BBCE" w14:textId="32799627" w:rsidR="00F07FA2" w:rsidRPr="001D658C" w:rsidRDefault="00F07FA2" w:rsidP="001D658C">
      <w:r w:rsidRPr="001D658C">
        <w:t>Efter avtalsskrivning togs ett informationsblad fram för brukare, anhöriga och personal.</w:t>
      </w:r>
      <w:r w:rsidR="002F16E8" w:rsidRPr="001D658C">
        <w:t xml:space="preserve"> </w:t>
      </w:r>
      <w:r w:rsidRPr="001D658C">
        <w:t>Informationsbladet bestod av:</w:t>
      </w:r>
    </w:p>
    <w:p w14:paraId="4BCB9205" w14:textId="7C846FAD" w:rsidR="00F07FA2" w:rsidRDefault="008255D4" w:rsidP="00F07FA2">
      <w:pPr>
        <w:pStyle w:val="Liststycke"/>
        <w:numPr>
          <w:ilvl w:val="0"/>
          <w:numId w:val="9"/>
        </w:numPr>
        <w:spacing w:before="240"/>
        <w:rPr>
          <w:rFonts w:eastAsia="Arial" w:cs="Times New Roman"/>
          <w:bCs/>
          <w:color w:val="000000" w:themeColor="text1"/>
        </w:rPr>
      </w:pPr>
      <w:r>
        <w:rPr>
          <w:rFonts w:eastAsia="Arial" w:cs="Times New Roman"/>
          <w:bCs/>
          <w:color w:val="000000" w:themeColor="text1"/>
        </w:rPr>
        <w:t xml:space="preserve">information </w:t>
      </w:r>
      <w:r w:rsidR="0069257E">
        <w:rPr>
          <w:rFonts w:eastAsia="Arial" w:cs="Times New Roman"/>
          <w:bCs/>
          <w:color w:val="000000" w:themeColor="text1"/>
        </w:rPr>
        <w:t xml:space="preserve">om </w:t>
      </w:r>
      <w:r>
        <w:rPr>
          <w:rFonts w:eastAsia="Arial" w:cs="Times New Roman"/>
          <w:bCs/>
          <w:color w:val="000000" w:themeColor="text1"/>
        </w:rPr>
        <w:t>p</w:t>
      </w:r>
      <w:r w:rsidR="00F07FA2">
        <w:rPr>
          <w:rFonts w:eastAsia="Arial" w:cs="Times New Roman"/>
          <w:bCs/>
          <w:color w:val="000000" w:themeColor="text1"/>
        </w:rPr>
        <w:t>rojektet VäTel</w:t>
      </w:r>
      <w:r w:rsidR="0069257E">
        <w:rPr>
          <w:rFonts w:eastAsia="Arial" w:cs="Times New Roman"/>
          <w:bCs/>
          <w:color w:val="000000" w:themeColor="text1"/>
        </w:rPr>
        <w:t>.</w:t>
      </w:r>
    </w:p>
    <w:p w14:paraId="5BADAEE5" w14:textId="7FBD44EB" w:rsidR="00F07FA2" w:rsidRDefault="0069257E" w:rsidP="00F07FA2">
      <w:pPr>
        <w:pStyle w:val="Liststycke"/>
        <w:numPr>
          <w:ilvl w:val="0"/>
          <w:numId w:val="9"/>
        </w:numPr>
        <w:spacing w:before="240"/>
        <w:rPr>
          <w:rFonts w:eastAsia="Arial" w:cs="Times New Roman"/>
          <w:bCs/>
          <w:color w:val="000000" w:themeColor="text1"/>
        </w:rPr>
      </w:pPr>
      <w:r>
        <w:rPr>
          <w:rFonts w:eastAsia="Arial" w:cs="Times New Roman"/>
          <w:bCs/>
          <w:color w:val="000000" w:themeColor="text1"/>
        </w:rPr>
        <w:t>s</w:t>
      </w:r>
      <w:r w:rsidR="00F07FA2">
        <w:rPr>
          <w:rFonts w:eastAsia="Arial" w:cs="Times New Roman"/>
          <w:bCs/>
          <w:color w:val="000000" w:themeColor="text1"/>
        </w:rPr>
        <w:t>yftet med digital delaktighet</w:t>
      </w:r>
      <w:r>
        <w:rPr>
          <w:rFonts w:eastAsia="Arial" w:cs="Times New Roman"/>
          <w:bCs/>
          <w:color w:val="000000" w:themeColor="text1"/>
        </w:rPr>
        <w:t>.</w:t>
      </w:r>
    </w:p>
    <w:p w14:paraId="311B624E" w14:textId="1B09DBFE" w:rsidR="00F07FA2" w:rsidRDefault="0069257E" w:rsidP="00F07FA2">
      <w:pPr>
        <w:pStyle w:val="Liststycke"/>
        <w:numPr>
          <w:ilvl w:val="0"/>
          <w:numId w:val="9"/>
        </w:numPr>
        <w:spacing w:before="240"/>
        <w:rPr>
          <w:rFonts w:eastAsia="Arial" w:cs="Times New Roman"/>
          <w:bCs/>
          <w:color w:val="000000" w:themeColor="text1"/>
        </w:rPr>
      </w:pPr>
      <w:r>
        <w:rPr>
          <w:rFonts w:eastAsia="Arial" w:cs="Times New Roman"/>
          <w:bCs/>
          <w:color w:val="000000" w:themeColor="text1"/>
        </w:rPr>
        <w:t>f</w:t>
      </w:r>
      <w:r w:rsidR="00F07FA2">
        <w:rPr>
          <w:rFonts w:eastAsia="Arial" w:cs="Times New Roman"/>
          <w:bCs/>
          <w:color w:val="000000" w:themeColor="text1"/>
        </w:rPr>
        <w:t>rivillighet att delta i projektet</w:t>
      </w:r>
      <w:r>
        <w:rPr>
          <w:rFonts w:eastAsia="Arial" w:cs="Times New Roman"/>
          <w:bCs/>
          <w:color w:val="000000" w:themeColor="text1"/>
        </w:rPr>
        <w:t>.</w:t>
      </w:r>
    </w:p>
    <w:p w14:paraId="02971F62" w14:textId="6449530C" w:rsidR="00F07FA2" w:rsidRDefault="0069257E" w:rsidP="00F07FA2">
      <w:pPr>
        <w:pStyle w:val="Liststycke"/>
        <w:numPr>
          <w:ilvl w:val="0"/>
          <w:numId w:val="9"/>
        </w:numPr>
        <w:spacing w:before="240"/>
        <w:rPr>
          <w:rFonts w:eastAsia="Arial" w:cs="Times New Roman"/>
          <w:bCs/>
          <w:color w:val="000000" w:themeColor="text1"/>
        </w:rPr>
      </w:pPr>
      <w:r>
        <w:rPr>
          <w:rFonts w:eastAsia="Arial" w:cs="Times New Roman"/>
          <w:bCs/>
          <w:color w:val="000000" w:themeColor="text1"/>
        </w:rPr>
        <w:t>a</w:t>
      </w:r>
      <w:r w:rsidR="00F07FA2">
        <w:rPr>
          <w:rFonts w:eastAsia="Arial" w:cs="Times New Roman"/>
          <w:bCs/>
          <w:color w:val="000000" w:themeColor="text1"/>
        </w:rPr>
        <w:t>pplikationens funktioner</w:t>
      </w:r>
      <w:r>
        <w:rPr>
          <w:rFonts w:eastAsia="Arial" w:cs="Times New Roman"/>
          <w:bCs/>
          <w:color w:val="000000" w:themeColor="text1"/>
        </w:rPr>
        <w:t>.</w:t>
      </w:r>
    </w:p>
    <w:p w14:paraId="412DB435" w14:textId="741DACD3" w:rsidR="00F07FA2" w:rsidRPr="001D658C" w:rsidRDefault="0069257E" w:rsidP="001D658C">
      <w:pPr>
        <w:pStyle w:val="Liststycke"/>
        <w:numPr>
          <w:ilvl w:val="0"/>
          <w:numId w:val="9"/>
        </w:numPr>
        <w:rPr>
          <w:rFonts w:eastAsia="Arial" w:cs="Times New Roman"/>
          <w:bCs/>
          <w:color w:val="000000" w:themeColor="text1"/>
        </w:rPr>
      </w:pPr>
      <w:r w:rsidRPr="001D658C">
        <w:rPr>
          <w:rFonts w:eastAsia="Arial" w:cs="Times New Roman"/>
          <w:bCs/>
          <w:color w:val="000000" w:themeColor="text1"/>
        </w:rPr>
        <w:t>h</w:t>
      </w:r>
      <w:r w:rsidR="00F07FA2" w:rsidRPr="001D658C">
        <w:rPr>
          <w:rFonts w:eastAsia="Arial" w:cs="Times New Roman"/>
          <w:bCs/>
          <w:color w:val="000000" w:themeColor="text1"/>
        </w:rPr>
        <w:t>antering av personlig information</w:t>
      </w:r>
      <w:r w:rsidRPr="001D658C">
        <w:rPr>
          <w:rFonts w:eastAsia="Arial" w:cs="Times New Roman"/>
          <w:bCs/>
          <w:color w:val="000000" w:themeColor="text1"/>
        </w:rPr>
        <w:t>.</w:t>
      </w:r>
    </w:p>
    <w:p w14:paraId="317C07D3" w14:textId="77777777" w:rsidR="001D658C" w:rsidRPr="00F07FA2" w:rsidRDefault="001D658C" w:rsidP="001D658C">
      <w:pPr>
        <w:rPr>
          <w:rFonts w:eastAsia="Arial" w:cs="Times New Roman"/>
          <w:bCs/>
          <w:color w:val="000000" w:themeColor="text1"/>
        </w:rPr>
      </w:pPr>
    </w:p>
    <w:p w14:paraId="3CA3931E" w14:textId="308090D0" w:rsidR="00F07FA2" w:rsidRDefault="00F07FA2" w:rsidP="001D658C">
      <w:r>
        <w:t xml:space="preserve">Under projekttiden har enhetschefen godkänt alla användare eftersom de måste ha en anknytning till boendet för att få tillgång till innehållet i applikationen. </w:t>
      </w:r>
    </w:p>
    <w:p w14:paraId="7059000A" w14:textId="77777777" w:rsidR="001D658C" w:rsidRDefault="001D658C">
      <w:pPr>
        <w:rPr>
          <w:rFonts w:ascii="Arial" w:eastAsiaTheme="majorEastAsia" w:hAnsi="Arial" w:cs="Arial"/>
          <w:b/>
          <w:color w:val="000000" w:themeColor="text1"/>
          <w:sz w:val="36"/>
          <w:szCs w:val="36"/>
        </w:rPr>
      </w:pPr>
      <w:r>
        <w:br w:type="page"/>
      </w:r>
    </w:p>
    <w:p w14:paraId="56F98BD8" w14:textId="5FBCFD94" w:rsidR="009C4071" w:rsidRDefault="11CD2C39" w:rsidP="11CD2C39">
      <w:pPr>
        <w:pStyle w:val="Rubrik1"/>
      </w:pPr>
      <w:r w:rsidRPr="11CD2C39">
        <w:lastRenderedPageBreak/>
        <w:t>Utvärdering av testet</w:t>
      </w:r>
    </w:p>
    <w:p w14:paraId="67BE5F6E" w14:textId="3077C053" w:rsidR="009C4071" w:rsidRDefault="009C4071" w:rsidP="11CD2C39">
      <w:pPr>
        <w:rPr>
          <w:rFonts w:eastAsia="Times New Roman" w:cs="Times New Roman"/>
          <w:sz w:val="21"/>
          <w:szCs w:val="21"/>
        </w:rPr>
      </w:pPr>
    </w:p>
    <w:p w14:paraId="14200B62" w14:textId="1698391F" w:rsidR="008176B0" w:rsidRDefault="008176B0" w:rsidP="001D658C">
      <w:r>
        <w:t xml:space="preserve">Kommunen ser ett behov av </w:t>
      </w:r>
      <w:r w:rsidR="008B1A3E">
        <w:t>ökad delaktighet och kommunikation mellan</w:t>
      </w:r>
      <w:r>
        <w:t xml:space="preserve"> anhöriga</w:t>
      </w:r>
      <w:r w:rsidR="008B1A3E">
        <w:t xml:space="preserve"> och det</w:t>
      </w:r>
      <w:r>
        <w:t xml:space="preserve"> särskilda boenden. I dagsläget </w:t>
      </w:r>
      <w:r w:rsidRPr="002F16E8">
        <w:t>s</w:t>
      </w:r>
      <w:r w:rsidR="00DC4E14" w:rsidRPr="002F16E8">
        <w:t>ker</w:t>
      </w:r>
      <w:r w:rsidRPr="002F16E8">
        <w:t xml:space="preserve"> </w:t>
      </w:r>
      <w:r w:rsidR="00B31C4C" w:rsidRPr="002F16E8">
        <w:t>informationsspridningen</w:t>
      </w:r>
      <w:r w:rsidRPr="002F16E8">
        <w:t xml:space="preserve"> </w:t>
      </w:r>
      <w:r w:rsidR="00974921" w:rsidRPr="002F16E8">
        <w:t>via</w:t>
      </w:r>
      <w:r>
        <w:t xml:space="preserve"> brev</w:t>
      </w:r>
      <w:r w:rsidR="00281D1F">
        <w:t>, telefon</w:t>
      </w:r>
      <w:r>
        <w:t xml:space="preserve"> och till viss del </w:t>
      </w:r>
      <w:r w:rsidR="00974921">
        <w:t>via Åre kommuns hemsida. Detta är</w:t>
      </w:r>
      <w:r>
        <w:t xml:space="preserve"> tidsödande och hämmar spridningen om viktig information</w:t>
      </w:r>
      <w:r w:rsidR="00974921">
        <w:t xml:space="preserve"> till anhöriga</w:t>
      </w:r>
      <w:r>
        <w:t>.</w:t>
      </w:r>
      <w:r w:rsidR="00281D1F">
        <w:t xml:space="preserve"> </w:t>
      </w:r>
    </w:p>
    <w:p w14:paraId="2E7DF0A1" w14:textId="77777777" w:rsidR="008176B0" w:rsidRDefault="008176B0" w:rsidP="008176B0">
      <w:pPr>
        <w:ind w:left="-5" w:right="1364"/>
      </w:pPr>
    </w:p>
    <w:p w14:paraId="0CD4AF79" w14:textId="33896BB4" w:rsidR="001D658C" w:rsidRDefault="00281D1F" w:rsidP="001D658C">
      <w:r>
        <w:t xml:space="preserve">Förhoppningen </w:t>
      </w:r>
      <w:r w:rsidR="00305D9F">
        <w:t>vid uppstart av projektet var</w:t>
      </w:r>
      <w:r>
        <w:t xml:space="preserve"> att </w:t>
      </w:r>
      <w:r w:rsidR="00974921">
        <w:t>applikationen skulle</w:t>
      </w:r>
      <w:r>
        <w:t xml:space="preserve"> spara tid för personal samt medför</w:t>
      </w:r>
      <w:r w:rsidR="00974921">
        <w:t>a</w:t>
      </w:r>
      <w:r>
        <w:t xml:space="preserve"> </w:t>
      </w:r>
      <w:r w:rsidR="00974921">
        <w:t>en högre grad av</w:t>
      </w:r>
      <w:r>
        <w:t xml:space="preserve"> uppskattning</w:t>
      </w:r>
      <w:r w:rsidR="00974921">
        <w:t xml:space="preserve"> i</w:t>
      </w:r>
      <w:r>
        <w:t xml:space="preserve"> arbete</w:t>
      </w:r>
      <w:r w:rsidR="00974921">
        <w:t>t</w:t>
      </w:r>
      <w:r>
        <w:t>.</w:t>
      </w:r>
      <w:r w:rsidR="00A82E48">
        <w:t xml:space="preserve"> </w:t>
      </w:r>
      <w:r w:rsidR="0001220B">
        <w:t xml:space="preserve">Under projektet har användarna i applikationen bestått av </w:t>
      </w:r>
      <w:r w:rsidR="0001220B" w:rsidRPr="000E25D0">
        <w:t>15 anhöriga/gode män</w:t>
      </w:r>
      <w:r w:rsidR="0001220B">
        <w:t xml:space="preserve"> och</w:t>
      </w:r>
      <w:r w:rsidR="0001220B" w:rsidRPr="000E25D0">
        <w:t xml:space="preserve"> </w:t>
      </w:r>
      <w:r w:rsidR="0001220B" w:rsidRPr="0039244C">
        <w:t xml:space="preserve">3 </w:t>
      </w:r>
      <w:r w:rsidR="00761164" w:rsidRPr="0039244C">
        <w:t>medarbetare inom Åre kommun</w:t>
      </w:r>
      <w:r w:rsidR="0001220B" w:rsidRPr="0039244C">
        <w:t>.</w:t>
      </w:r>
      <w:r w:rsidR="0001220B">
        <w:t xml:space="preserve"> Ingen av de boende har använt applikationen. </w:t>
      </w:r>
    </w:p>
    <w:p w14:paraId="39F59D40" w14:textId="77777777" w:rsidR="001D658C" w:rsidRDefault="001D658C" w:rsidP="001D658C"/>
    <w:p w14:paraId="77436B53" w14:textId="74D1B285" w:rsidR="00761164" w:rsidRPr="0039244C" w:rsidRDefault="00761164" w:rsidP="0001220B">
      <w:pPr>
        <w:ind w:left="-5" w:right="1364"/>
      </w:pPr>
      <w:r w:rsidRPr="0039244C">
        <w:t>Användar</w:t>
      </w:r>
      <w:r w:rsidR="0039244C">
        <w:t>na</w:t>
      </w:r>
      <w:r w:rsidRPr="0039244C">
        <w:t xml:space="preserve"> består av:</w:t>
      </w:r>
    </w:p>
    <w:p w14:paraId="0A515F5A" w14:textId="659D02C0" w:rsidR="00761164" w:rsidRPr="0039244C" w:rsidRDefault="00761164" w:rsidP="00761164">
      <w:pPr>
        <w:pStyle w:val="Liststycke"/>
        <w:numPr>
          <w:ilvl w:val="0"/>
          <w:numId w:val="13"/>
        </w:numPr>
        <w:ind w:right="1364"/>
      </w:pPr>
      <w:r w:rsidRPr="0039244C">
        <w:t xml:space="preserve">yngre och äldre, dock är större andel av användare yngre. </w:t>
      </w:r>
    </w:p>
    <w:p w14:paraId="66194101" w14:textId="083CD55E" w:rsidR="00761164" w:rsidRPr="0039244C" w:rsidRDefault="00761164" w:rsidP="00761164">
      <w:pPr>
        <w:pStyle w:val="Liststycke"/>
        <w:numPr>
          <w:ilvl w:val="0"/>
          <w:numId w:val="13"/>
        </w:numPr>
        <w:ind w:right="1364"/>
      </w:pPr>
      <w:r w:rsidRPr="0039244C">
        <w:t xml:space="preserve">bor lokalt och nationellt. </w:t>
      </w:r>
    </w:p>
    <w:p w14:paraId="50850E85" w14:textId="22371D5A" w:rsidR="0001220B" w:rsidRDefault="00761164" w:rsidP="0039244C">
      <w:pPr>
        <w:pStyle w:val="Liststycke"/>
        <w:numPr>
          <w:ilvl w:val="0"/>
          <w:numId w:val="13"/>
        </w:numPr>
        <w:ind w:right="1364"/>
      </w:pPr>
      <w:r w:rsidRPr="0039244C">
        <w:t xml:space="preserve">makar </w:t>
      </w:r>
      <w:r w:rsidR="00A82E48" w:rsidRPr="0039244C">
        <w:t>och</w:t>
      </w:r>
      <w:r w:rsidRPr="0039244C">
        <w:t xml:space="preserve"> barn till de boende. </w:t>
      </w:r>
    </w:p>
    <w:p w14:paraId="3A605D10" w14:textId="77777777" w:rsidR="00DB203C" w:rsidRDefault="00DB203C" w:rsidP="00421A2A">
      <w:pPr>
        <w:ind w:right="1364"/>
      </w:pPr>
    </w:p>
    <w:p w14:paraId="0D7BE173" w14:textId="15206F6A" w:rsidR="00DB203C" w:rsidRDefault="00DB203C" w:rsidP="00DB203C">
      <w:pPr>
        <w:pStyle w:val="Rubrik2"/>
      </w:pPr>
      <w:r>
        <w:t>Projektmedarbetare</w:t>
      </w:r>
    </w:p>
    <w:p w14:paraId="7A235ED5" w14:textId="5A94EF0B" w:rsidR="0059498F" w:rsidRDefault="0059498F" w:rsidP="0059498F">
      <w:r>
        <w:t>Projektmedarbetarna</w:t>
      </w:r>
      <w:r w:rsidRPr="00974921">
        <w:t xml:space="preserve"> upplevde de att projekttiden var kort. Av den anledningen önskades en förlängning av projekttiden för att öka möjligheten till att få fler användare av applikationen och ett större underlag att utvärdera. </w:t>
      </w:r>
    </w:p>
    <w:p w14:paraId="40222CF4" w14:textId="77777777" w:rsidR="0059498F" w:rsidRDefault="0059498F" w:rsidP="0059498F">
      <w:pPr>
        <w:ind w:left="-5" w:right="1364"/>
      </w:pPr>
    </w:p>
    <w:p w14:paraId="33ADBCE3" w14:textId="096EFFF5" w:rsidR="0059498F" w:rsidRDefault="00761164" w:rsidP="001D658C">
      <w:r>
        <w:t>Projektmedarbetarna upplevde att applikationen blev en extra uppgift</w:t>
      </w:r>
      <w:r w:rsidR="0059498F">
        <w:t xml:space="preserve"> under projektperioden. Dock berättar de att vid ett</w:t>
      </w:r>
      <w:r w:rsidR="0059498F" w:rsidRPr="0059498F">
        <w:t xml:space="preserve"> </w:t>
      </w:r>
      <w:r w:rsidR="0059498F">
        <w:t>breddinförande kan projektmedarbetarna se vinster så som:</w:t>
      </w:r>
    </w:p>
    <w:p w14:paraId="025E1D98" w14:textId="77777777" w:rsidR="00C06D38" w:rsidRDefault="00C06D38" w:rsidP="0059498F">
      <w:pPr>
        <w:ind w:left="-5" w:right="1364"/>
      </w:pPr>
    </w:p>
    <w:p w14:paraId="2B341194" w14:textId="77777777" w:rsidR="0059498F" w:rsidRDefault="0059498F" w:rsidP="0059498F">
      <w:pPr>
        <w:pStyle w:val="Liststycke"/>
        <w:numPr>
          <w:ilvl w:val="0"/>
          <w:numId w:val="12"/>
        </w:numPr>
        <w:ind w:right="1364"/>
      </w:pPr>
      <w:r>
        <w:t xml:space="preserve">ökad trygghet för anhöriga </w:t>
      </w:r>
    </w:p>
    <w:p w14:paraId="07932EB0" w14:textId="77777777" w:rsidR="0059498F" w:rsidRDefault="0059498F" w:rsidP="0059498F">
      <w:pPr>
        <w:pStyle w:val="Liststycke"/>
        <w:numPr>
          <w:ilvl w:val="0"/>
          <w:numId w:val="12"/>
        </w:numPr>
        <w:ind w:right="1364"/>
      </w:pPr>
      <w:r>
        <w:t xml:space="preserve">tidsbesparing för personalen i minskad tiden för informationsspridning. </w:t>
      </w:r>
    </w:p>
    <w:p w14:paraId="172613B5" w14:textId="3472DA33" w:rsidR="00761164" w:rsidRDefault="0059498F" w:rsidP="0059498F">
      <w:pPr>
        <w:pStyle w:val="Liststycke"/>
        <w:numPr>
          <w:ilvl w:val="0"/>
          <w:numId w:val="12"/>
        </w:numPr>
        <w:ind w:right="1364"/>
      </w:pPr>
      <w:r>
        <w:t>större delaktighet för anhöriga</w:t>
      </w:r>
    </w:p>
    <w:p w14:paraId="1B1B82A0" w14:textId="77777777" w:rsidR="00C06D38" w:rsidRDefault="00C06D38" w:rsidP="00C06D38"/>
    <w:p w14:paraId="75D5A719" w14:textId="5265F073" w:rsidR="00C06D38" w:rsidRDefault="00421A2A" w:rsidP="001D658C">
      <w:r>
        <w:t>Projektmedarbetarna uppskattar det nya arbetssättet och</w:t>
      </w:r>
      <w:r w:rsidR="00C06D38">
        <w:t xml:space="preserve"> tycker det är en bra applikation</w:t>
      </w:r>
      <w:r>
        <w:t>. De</w:t>
      </w:r>
      <w:r w:rsidR="00C06D38">
        <w:t xml:space="preserve"> skulle kunna tänka sig att fortsätta använda den och </w:t>
      </w:r>
      <w:r>
        <w:t xml:space="preserve">anser </w:t>
      </w:r>
      <w:r w:rsidR="00C06D38">
        <w:t>att den uppfyller behov som finns av att delge och ta del av information o</w:t>
      </w:r>
      <w:r>
        <w:t xml:space="preserve">m </w:t>
      </w:r>
      <w:r w:rsidR="00C06D38">
        <w:t>vad som händer på boendet.</w:t>
      </w:r>
    </w:p>
    <w:p w14:paraId="0E47A443" w14:textId="17BCBC71" w:rsidR="00DB203C" w:rsidRDefault="00DB203C" w:rsidP="00DB203C">
      <w:pPr>
        <w:ind w:right="1364"/>
      </w:pPr>
    </w:p>
    <w:p w14:paraId="3E960142" w14:textId="25701DCE" w:rsidR="00DB203C" w:rsidRDefault="00DB203C" w:rsidP="00DB203C">
      <w:pPr>
        <w:pStyle w:val="Rubrik2"/>
      </w:pPr>
      <w:r>
        <w:t>Anhörig</w:t>
      </w:r>
      <w:r w:rsidR="00E85B51">
        <w:t>/god man</w:t>
      </w:r>
    </w:p>
    <w:p w14:paraId="105672A6" w14:textId="59343396" w:rsidR="0039244C" w:rsidRDefault="00DB203C" w:rsidP="001D658C">
      <w:r>
        <w:t>Under projektet har det inte genomförts någon systematisk uppföljning av anhöriga</w:t>
      </w:r>
      <w:r w:rsidR="00E85B51">
        <w:t xml:space="preserve"> och gode mäns</w:t>
      </w:r>
      <w:r>
        <w:t xml:space="preserve"> upplevelse, vilket ej var planerat och en trolig brist.</w:t>
      </w:r>
      <w:r w:rsidR="0001220B">
        <w:t xml:space="preserve"> </w:t>
      </w:r>
      <w:r w:rsidR="008C152D">
        <w:t>Anhöriga</w:t>
      </w:r>
      <w:r w:rsidR="00E85B51">
        <w:t>/god man</w:t>
      </w:r>
      <w:r w:rsidR="008C152D">
        <w:t xml:space="preserve"> har </w:t>
      </w:r>
      <w:r>
        <w:t xml:space="preserve">dock </w:t>
      </w:r>
      <w:r w:rsidR="008C152D">
        <w:t xml:space="preserve">uttryckt att de uppskattar </w:t>
      </w:r>
      <w:r>
        <w:t>inblicken och</w:t>
      </w:r>
      <w:r w:rsidR="008C152D">
        <w:t xml:space="preserve"> delaktighet</w:t>
      </w:r>
      <w:r>
        <w:t>en</w:t>
      </w:r>
      <w:r w:rsidR="008C152D">
        <w:t xml:space="preserve"> de får genom applikationen</w:t>
      </w:r>
      <w:r w:rsidR="00421A2A">
        <w:t>.</w:t>
      </w:r>
    </w:p>
    <w:p w14:paraId="3F7F0CC3" w14:textId="77777777" w:rsidR="00C06D38" w:rsidRDefault="00C06D38" w:rsidP="00C06D38"/>
    <w:p w14:paraId="65502FE5" w14:textId="5C8588D2" w:rsidR="008B1A3E" w:rsidRDefault="00C06D38" w:rsidP="008B1A3E">
      <w:r w:rsidRPr="0081249B">
        <w:t xml:space="preserve">De signaler </w:t>
      </w:r>
      <w:r w:rsidRPr="0039244C">
        <w:t>projektmedarbetarna fått under projektet</w:t>
      </w:r>
      <w:r>
        <w:t xml:space="preserve"> </w:t>
      </w:r>
      <w:r w:rsidRPr="0081249B">
        <w:t xml:space="preserve">är att </w:t>
      </w:r>
      <w:r>
        <w:t>a</w:t>
      </w:r>
      <w:r w:rsidRPr="0081249B">
        <w:t xml:space="preserve">nhöriga och gode män </w:t>
      </w:r>
      <w:r w:rsidRPr="00A82E48">
        <w:t>har</w:t>
      </w:r>
      <w:r w:rsidRPr="0081249B">
        <w:t xml:space="preserve"> upplevt att appli</w:t>
      </w:r>
      <w:r>
        <w:t>kationen</w:t>
      </w:r>
      <w:r w:rsidRPr="0081249B">
        <w:t xml:space="preserve"> är bra</w:t>
      </w:r>
      <w:r>
        <w:t xml:space="preserve">. </w:t>
      </w:r>
      <w:r w:rsidRPr="0039244C">
        <w:t>De uttrycker att</w:t>
      </w:r>
      <w:r w:rsidRPr="0081249B">
        <w:t xml:space="preserve"> det är en möjlighet att se vad som händer på boendet eftersom många anhöriga bor l</w:t>
      </w:r>
      <w:r>
        <w:t>å</w:t>
      </w:r>
      <w:r w:rsidRPr="0081249B">
        <w:t xml:space="preserve">ngt borta, </w:t>
      </w:r>
      <w:r w:rsidRPr="0039244C">
        <w:t xml:space="preserve">vilket </w:t>
      </w:r>
      <w:r w:rsidR="0056181B" w:rsidRPr="0039244C">
        <w:t>de upplever ger en ökad</w:t>
      </w:r>
      <w:r w:rsidR="0056181B">
        <w:t xml:space="preserve"> </w:t>
      </w:r>
      <w:r w:rsidRPr="0081249B">
        <w:t>trygghet och delaktighet.</w:t>
      </w:r>
    </w:p>
    <w:p w14:paraId="09DED09C" w14:textId="77777777" w:rsidR="0039244C" w:rsidRPr="0039244C" w:rsidRDefault="0039244C" w:rsidP="008B1A3E"/>
    <w:p w14:paraId="040068E1" w14:textId="7BBFD033" w:rsidR="00DB203C" w:rsidRDefault="00DB203C" w:rsidP="00DB203C">
      <w:pPr>
        <w:pStyle w:val="Rubrik2"/>
      </w:pPr>
      <w:r>
        <w:lastRenderedPageBreak/>
        <w:t>Applikationen</w:t>
      </w:r>
    </w:p>
    <w:p w14:paraId="5479EFD9" w14:textId="7C202CF3" w:rsidR="000E25D0" w:rsidRDefault="008B1A3E" w:rsidP="001D658C">
      <w:r w:rsidRPr="0039244C">
        <w:t xml:space="preserve">Testet av applikationen upplevdes positiv från boendet. </w:t>
      </w:r>
      <w:r w:rsidR="0059498F" w:rsidRPr="0039244C">
        <w:t xml:space="preserve">Idag finns inget forum för dialog mellan anhöriga och det särskilda boendet i applikationen. </w:t>
      </w:r>
      <w:r w:rsidR="00C06D38" w:rsidRPr="0039244C">
        <w:t>Ett förbättringsområde i applikationen är ett forum där anhöriga och det särskilda boende kan kommunicera. Önskemålet är att kunna ställa riktade frågor till en anhörig från det särskilda boendet eller vice versa.</w:t>
      </w:r>
    </w:p>
    <w:p w14:paraId="4B3DDB2B" w14:textId="09F03632" w:rsidR="009C4071" w:rsidRPr="00421A2A" w:rsidRDefault="11CD2C39" w:rsidP="00421A2A">
      <w:pPr>
        <w:spacing w:before="240"/>
        <w:rPr>
          <w:rFonts w:ascii="Arial" w:eastAsia="Arial" w:hAnsi="Arial" w:cs="Arial"/>
          <w:b/>
          <w:bCs/>
          <w:color w:val="000000" w:themeColor="text1"/>
          <w:sz w:val="36"/>
          <w:szCs w:val="36"/>
        </w:rPr>
      </w:pPr>
      <w:r w:rsidRPr="11CD2C39">
        <w:rPr>
          <w:rFonts w:ascii="Arial" w:eastAsia="Arial" w:hAnsi="Arial" w:cs="Arial"/>
          <w:b/>
          <w:bCs/>
          <w:color w:val="000000" w:themeColor="text1"/>
          <w:sz w:val="36"/>
          <w:szCs w:val="36"/>
        </w:rPr>
        <w:t>Erfarenheter och observationer</w:t>
      </w:r>
    </w:p>
    <w:p w14:paraId="6D538FF2" w14:textId="03D8DC70" w:rsidR="00C06D38" w:rsidRPr="00A7258D" w:rsidRDefault="00C06D38" w:rsidP="00A7258D">
      <w:r w:rsidRPr="00421A2A">
        <w:t xml:space="preserve">Vid projektstart fanns det några </w:t>
      </w:r>
      <w:r w:rsidR="00421A2A">
        <w:t>problem</w:t>
      </w:r>
      <w:r w:rsidRPr="00421A2A">
        <w:t xml:space="preserve"> i applikationen. Applikationen var långsam och det var svårt att lägga upp bilder.</w:t>
      </w:r>
      <w:r w:rsidRPr="00A7258D">
        <w:t xml:space="preserve"> </w:t>
      </w:r>
      <w:r w:rsidR="00421A2A">
        <w:t>Företaget åtgärdade problemen i applikationen.</w:t>
      </w:r>
    </w:p>
    <w:p w14:paraId="1C6CE0A4" w14:textId="17F2B7EA" w:rsidR="00305D9F" w:rsidRDefault="00305D9F" w:rsidP="005B3D39"/>
    <w:p w14:paraId="1E041E45" w14:textId="53088C03" w:rsidR="00305D9F" w:rsidRPr="001D658C" w:rsidRDefault="00A7258D" w:rsidP="00A7258D">
      <w:r w:rsidRPr="001D658C">
        <w:t xml:space="preserve">Projektmedarbetarna </w:t>
      </w:r>
      <w:r w:rsidR="00305D9F" w:rsidRPr="001D658C">
        <w:t xml:space="preserve">upplever osäkerhet i vad </w:t>
      </w:r>
      <w:r w:rsidR="00421A2A" w:rsidRPr="001D658C">
        <w:t>som</w:t>
      </w:r>
      <w:r w:rsidR="00305D9F" w:rsidRPr="001D658C">
        <w:t xml:space="preserve"> får lägga upp och inte </w:t>
      </w:r>
      <w:r w:rsidRPr="001D658C">
        <w:t xml:space="preserve">i applikationen. </w:t>
      </w:r>
      <w:r w:rsidR="00305D9F" w:rsidRPr="001D658C">
        <w:t xml:space="preserve">t.ex. när det gäller bilder utifrån GDPR och sekretess. </w:t>
      </w:r>
    </w:p>
    <w:p w14:paraId="6EA688A7" w14:textId="3C161080" w:rsidR="00390795" w:rsidRPr="001D658C" w:rsidRDefault="00390795" w:rsidP="00305D9F"/>
    <w:p w14:paraId="4BD6AFFA" w14:textId="77777777" w:rsidR="00421A2A" w:rsidRDefault="00A7258D" w:rsidP="00305D9F">
      <w:r>
        <w:t xml:space="preserve">Under projektet har projektmedarbetarna </w:t>
      </w:r>
      <w:r w:rsidR="005B2968" w:rsidRPr="005B2968">
        <w:t xml:space="preserve">lämnat förbättringsförslag till företaget. </w:t>
      </w:r>
      <w:r w:rsidR="00F30E89" w:rsidRPr="005B2968">
        <w:t xml:space="preserve">Ett förbättringsförslag </w:t>
      </w:r>
      <w:r w:rsidR="005B2968">
        <w:t xml:space="preserve">var </w:t>
      </w:r>
      <w:r w:rsidR="00F30E89" w:rsidRPr="005B2968">
        <w:t>stavningskontroll</w:t>
      </w:r>
      <w:r w:rsidR="005B2968">
        <w:t xml:space="preserve"> i applikationen och ett annat var en ”gilla knapp” under bilder och inlägg. </w:t>
      </w:r>
      <w:r w:rsidRPr="0039244C">
        <w:t xml:space="preserve">Företaget har varit lyhörda till projektmedarbetarna och genomfört förändringarna </w:t>
      </w:r>
      <w:r w:rsidR="005B2968" w:rsidRPr="0039244C">
        <w:t xml:space="preserve">under projekttiden. </w:t>
      </w:r>
      <w:r w:rsidRPr="0039244C">
        <w:t>Även a</w:t>
      </w:r>
      <w:r w:rsidR="00F30E89" w:rsidRPr="0039244C">
        <w:t>nhörig</w:t>
      </w:r>
      <w:r w:rsidR="00F30E89" w:rsidRPr="005B2968">
        <w:t xml:space="preserve"> har </w:t>
      </w:r>
      <w:r w:rsidR="005B2968">
        <w:t>lämnat</w:t>
      </w:r>
      <w:r w:rsidR="00F30E89" w:rsidRPr="005B2968">
        <w:t xml:space="preserve"> förslag</w:t>
      </w:r>
      <w:r w:rsidR="005B2968">
        <w:t xml:space="preserve"> på</w:t>
      </w:r>
      <w:r w:rsidR="00F30E89" w:rsidRPr="005B2968">
        <w:t xml:space="preserve"> att </w:t>
      </w:r>
      <w:r w:rsidR="005B2968">
        <w:t xml:space="preserve">kunna </w:t>
      </w:r>
      <w:r w:rsidR="00F30E89" w:rsidRPr="005B2968">
        <w:t>kommunicera direkt i applikationen</w:t>
      </w:r>
      <w:r w:rsidR="005B2968">
        <w:t xml:space="preserve"> för att ställa </w:t>
      </w:r>
      <w:r w:rsidR="00F30E89" w:rsidRPr="005B2968">
        <w:t xml:space="preserve">frågor </w:t>
      </w:r>
      <w:r w:rsidR="005B2968">
        <w:t>gällande den</w:t>
      </w:r>
      <w:r w:rsidR="00F30E89" w:rsidRPr="005B2968">
        <w:t xml:space="preserve"> anhörige, vilket </w:t>
      </w:r>
      <w:r w:rsidR="005B2968">
        <w:t>företaget</w:t>
      </w:r>
      <w:r w:rsidR="00F30E89" w:rsidRPr="005B2968">
        <w:t xml:space="preserve"> inte kunnat </w:t>
      </w:r>
      <w:r w:rsidR="005B2968">
        <w:t>genomföra</w:t>
      </w:r>
      <w:r w:rsidR="00F30E89" w:rsidRPr="005B2968">
        <w:t xml:space="preserve"> på grund av sekretessfrågor</w:t>
      </w:r>
      <w:r w:rsidR="005B2968">
        <w:t>. F</w:t>
      </w:r>
      <w:r w:rsidR="00F30E89" w:rsidRPr="005B2968">
        <w:t xml:space="preserve">öretaget </w:t>
      </w:r>
      <w:r w:rsidR="005B2968">
        <w:t>arbetar med frågan</w:t>
      </w:r>
      <w:r w:rsidR="00F30E89" w:rsidRPr="005B2968">
        <w:t xml:space="preserve"> för att se om de kan hitta någon lösning.</w:t>
      </w:r>
    </w:p>
    <w:p w14:paraId="0E88ADA8" w14:textId="77777777" w:rsidR="00421A2A" w:rsidRDefault="00421A2A" w:rsidP="00305D9F"/>
    <w:p w14:paraId="2C7AD070" w14:textId="49AFE63A" w:rsidR="00421A2A" w:rsidRDefault="00421A2A" w:rsidP="001D658C">
      <w:r w:rsidRPr="00421A2A">
        <w:t xml:space="preserve">En </w:t>
      </w:r>
      <w:r w:rsidR="001D658C">
        <w:t xml:space="preserve">trolig </w:t>
      </w:r>
      <w:r w:rsidRPr="00421A2A">
        <w:t xml:space="preserve">anledning till att </w:t>
      </w:r>
      <w:r>
        <w:t>det tagit tid med att komma igång med användningen av applikationen</w:t>
      </w:r>
      <w:r w:rsidRPr="00421A2A">
        <w:t xml:space="preserve"> och att antalet användare varit lågt kan bero på en ovana av att använda digitala verktyg</w:t>
      </w:r>
      <w:r w:rsidR="001D658C">
        <w:t>.</w:t>
      </w:r>
    </w:p>
    <w:p w14:paraId="0F519DCD" w14:textId="7E9B1A52" w:rsidR="003A4E77" w:rsidRPr="00421A2A" w:rsidRDefault="00F30E89" w:rsidP="005B3D39">
      <w:pPr>
        <w:rPr>
          <w:rFonts w:eastAsia="Times New Roman" w:cs="Times New Roman"/>
        </w:rPr>
      </w:pPr>
      <w:r w:rsidRPr="005B2968">
        <w:t xml:space="preserve"> </w:t>
      </w:r>
    </w:p>
    <w:p w14:paraId="49C7A00A" w14:textId="6B0EA499" w:rsidR="009C4071" w:rsidRDefault="11CD2C39" w:rsidP="11CD2C39">
      <w:pPr>
        <w:pStyle w:val="Rubrik2"/>
      </w:pPr>
      <w:r>
        <w:t>Ekonomisk redovisning</w:t>
      </w:r>
    </w:p>
    <w:p w14:paraId="0D6B199C" w14:textId="6ABE7CA6" w:rsidR="009C4071" w:rsidRDefault="11CD2C39" w:rsidP="00D8637C">
      <w:pPr>
        <w:pStyle w:val="Rubrik3"/>
      </w:pPr>
      <w:r>
        <w:t>Utrustning, bekostat av VälTel</w:t>
      </w:r>
    </w:p>
    <w:p w14:paraId="56BDE4C1" w14:textId="5830B658" w:rsidR="009C4071" w:rsidRDefault="00F77314" w:rsidP="11CD2C39">
      <w:r>
        <w:t>VälTel har bekostat startavgift och månadsavgift för nyttjande under hela projekttiden.</w:t>
      </w:r>
    </w:p>
    <w:p w14:paraId="6AF0A9C0" w14:textId="12780F4F" w:rsidR="009C4071" w:rsidRDefault="11CD2C39" w:rsidP="00D8637C">
      <w:pPr>
        <w:pStyle w:val="Rubrik3"/>
      </w:pPr>
      <w:r>
        <w:t>Medfinansiering, arbetade timmar</w:t>
      </w:r>
    </w:p>
    <w:p w14:paraId="610A5734" w14:textId="77777777" w:rsidR="00006824" w:rsidRDefault="00006824" w:rsidP="00006824">
      <w:pPr>
        <w:rPr>
          <w:color w:val="000000" w:themeColor="text1"/>
        </w:rPr>
      </w:pPr>
      <w:r>
        <w:rPr>
          <w:color w:val="000000" w:themeColor="text1"/>
        </w:rPr>
        <w:t>100 timmar för enhetschef och omvårdnadspersonal.</w:t>
      </w:r>
    </w:p>
    <w:p w14:paraId="64C05455" w14:textId="77777777" w:rsidR="00006824" w:rsidRDefault="00006824" w:rsidP="00006824">
      <w:pPr>
        <w:rPr>
          <w:color w:val="000000" w:themeColor="text1"/>
        </w:rPr>
      </w:pPr>
      <w:r>
        <w:rPr>
          <w:color w:val="000000" w:themeColor="text1"/>
        </w:rPr>
        <w:t>40 timmar för samordnare.</w:t>
      </w:r>
    </w:p>
    <w:p w14:paraId="6201C1B6" w14:textId="1F0C132E" w:rsidR="009C4071" w:rsidRDefault="11CD2C39" w:rsidP="00D8637C">
      <w:pPr>
        <w:pStyle w:val="Rubrik3"/>
      </w:pPr>
      <w:r>
        <w:t>Verksamhetens egna kostnader</w:t>
      </w:r>
      <w:bookmarkStart w:id="0" w:name="_GoBack"/>
      <w:bookmarkEnd w:id="0"/>
    </w:p>
    <w:p w14:paraId="7401EAA9" w14:textId="5F5BE43E" w:rsidR="009C4071" w:rsidRPr="00421A2A" w:rsidRDefault="11CD2C39" w:rsidP="00421A2A">
      <w:pPr>
        <w:pStyle w:val="Rubrik1"/>
      </w:pPr>
      <w:r>
        <w:t>Det fortsatta arbetet</w:t>
      </w:r>
    </w:p>
    <w:p w14:paraId="174EC06C" w14:textId="0E9ECF8E" w:rsidR="00420363" w:rsidRDefault="00420363" w:rsidP="11CD2C39">
      <w:r>
        <w:t xml:space="preserve">Resultatet och erfarenheten av testet kommer att presenteras för Hemvårdens ledningsgrupp </w:t>
      </w:r>
      <w:r w:rsidR="00390795">
        <w:t xml:space="preserve">under september </w:t>
      </w:r>
      <w:r>
        <w:t xml:space="preserve">för ett ställningstagande hur </w:t>
      </w:r>
      <w:r w:rsidR="00390795">
        <w:t>man vill</w:t>
      </w:r>
      <w:r>
        <w:t xml:space="preserve"> gå vidare.</w:t>
      </w:r>
    </w:p>
    <w:p w14:paraId="7D8D431D" w14:textId="06522AF9" w:rsidR="00390795" w:rsidRDefault="00390795" w:rsidP="11CD2C39">
      <w:r>
        <w:t>Här kommer man även att titta på om det finns andra digitala verktyg för delaktighet.</w:t>
      </w:r>
    </w:p>
    <w:sectPr w:rsidR="00390795" w:rsidSect="008C751C">
      <w:headerReference w:type="even" r:id="rId10"/>
      <w:headerReference w:type="default" r:id="rId11"/>
      <w:footerReference w:type="even" r:id="rId12"/>
      <w:footerReference w:type="default" r:id="rId13"/>
      <w:headerReference w:type="first" r:id="rId14"/>
      <w:footerReference w:type="first" r:id="rId15"/>
      <w:pgSz w:w="11900" w:h="16840"/>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72E6" w14:textId="77777777" w:rsidR="00485DE9" w:rsidRDefault="00485DE9" w:rsidP="0051093D">
      <w:r>
        <w:separator/>
      </w:r>
    </w:p>
  </w:endnote>
  <w:endnote w:type="continuationSeparator" w:id="0">
    <w:p w14:paraId="56C6BF0A" w14:textId="77777777" w:rsidR="00485DE9" w:rsidRDefault="00485DE9" w:rsidP="0051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D653" w14:textId="77777777" w:rsidR="001F011C" w:rsidRDefault="001F01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862A" w14:textId="77777777" w:rsidR="009C4071" w:rsidRDefault="009C4071">
    <w:pPr>
      <w:pStyle w:val="Sidfot"/>
    </w:pPr>
    <w:r>
      <w:rPr>
        <w:noProof/>
      </w:rPr>
      <w:drawing>
        <wp:inline distT="0" distB="0" distL="0" distR="0" wp14:anchorId="1DCB8964" wp14:editId="338DAA5B">
          <wp:extent cx="5396231" cy="676549"/>
          <wp:effectExtent l="0" t="0" r="0" b="9525"/>
          <wp:docPr id="857805961" name="Bildobjekt 85780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396231" cy="6765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9209" w14:textId="18809394" w:rsidR="001D658C" w:rsidRDefault="001D658C">
    <w:pPr>
      <w:pStyle w:val="Sidfot"/>
    </w:pPr>
    <w:r>
      <w:rPr>
        <w:noProof/>
      </w:rPr>
      <w:drawing>
        <wp:inline distT="0" distB="0" distL="0" distR="0" wp14:anchorId="17AA4E3D" wp14:editId="4024D2EF">
          <wp:extent cx="5396230" cy="6762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396230" cy="676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60AA" w14:textId="77777777" w:rsidR="00485DE9" w:rsidRDefault="00485DE9" w:rsidP="0051093D">
      <w:r>
        <w:separator/>
      </w:r>
    </w:p>
  </w:footnote>
  <w:footnote w:type="continuationSeparator" w:id="0">
    <w:p w14:paraId="1C4FA696" w14:textId="77777777" w:rsidR="00485DE9" w:rsidRDefault="00485DE9" w:rsidP="0051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EFD" w14:textId="77777777" w:rsidR="001F011C" w:rsidRDefault="001F01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9CE5" w14:textId="77777777" w:rsidR="0051093D" w:rsidRDefault="0051093D" w:rsidP="0051093D">
    <w:pPr>
      <w:pStyle w:val="Sidhuvud"/>
      <w:tabs>
        <w:tab w:val="left" w:pos="1985"/>
        <w:tab w:val="left" w:pos="2552"/>
      </w:tabs>
    </w:pPr>
  </w:p>
  <w:p w14:paraId="0FA4BC36" w14:textId="77777777" w:rsidR="0051093D" w:rsidRPr="0051093D" w:rsidRDefault="0051093D" w:rsidP="0051093D">
    <w:pPr>
      <w:pStyle w:val="Sidhuvud"/>
      <w:tabs>
        <w:tab w:val="clear" w:pos="4536"/>
        <w:tab w:val="left" w:pos="1985"/>
        <w:tab w:val="left" w:pos="2552"/>
      </w:tabs>
      <w:rPr>
        <w:rFonts w:ascii="Arial" w:hAnsi="Arial" w:cs="Arial"/>
      </w:rPr>
    </w:pPr>
  </w:p>
  <w:p w14:paraId="3DD50DE1" w14:textId="77777777" w:rsidR="0051093D" w:rsidRPr="008C751C" w:rsidRDefault="0051093D" w:rsidP="008C751C">
    <w:pPr>
      <w:pStyle w:val="SidhuvudLedtex"/>
      <w:tabs>
        <w:tab w:val="left" w:pos="1985"/>
        <w:tab w:val="left" w:pos="2552"/>
      </w:tabs>
      <w:jc w:val="right"/>
      <w:rPr>
        <w:rFonts w:ascii="Times New Roman" w:hAnsi="Times New Roman"/>
        <w:sz w:val="20"/>
        <w:szCs w:val="20"/>
      </w:rPr>
    </w:pPr>
    <w:r w:rsidRPr="009C4071">
      <w:rPr>
        <w:rFonts w:ascii="Times New Roman" w:hAnsi="Times New Roman"/>
      </w:rPr>
      <w:tab/>
    </w:r>
    <w:r w:rsidRPr="009C4071">
      <w:rPr>
        <w:rStyle w:val="Sidnummer"/>
        <w:rFonts w:ascii="Times New Roman" w:eastAsiaTheme="majorEastAsia" w:hAnsi="Times New Roman"/>
        <w:sz w:val="20"/>
        <w:szCs w:val="20"/>
      </w:rPr>
      <w:fldChar w:fldCharType="begin"/>
    </w:r>
    <w:r w:rsidRPr="009C4071">
      <w:rPr>
        <w:rStyle w:val="Sidnummer"/>
        <w:rFonts w:ascii="Times New Roman" w:eastAsiaTheme="majorEastAsia" w:hAnsi="Times New Roman"/>
        <w:sz w:val="20"/>
        <w:szCs w:val="20"/>
      </w:rPr>
      <w:instrText xml:space="preserve"> PAGE </w:instrText>
    </w:r>
    <w:r w:rsidRPr="009C4071">
      <w:rPr>
        <w:rStyle w:val="Sidnummer"/>
        <w:rFonts w:ascii="Times New Roman" w:eastAsiaTheme="majorEastAsia" w:hAnsi="Times New Roman"/>
        <w:sz w:val="20"/>
        <w:szCs w:val="20"/>
      </w:rPr>
      <w:fldChar w:fldCharType="separate"/>
    </w:r>
    <w:r w:rsidR="00F2254D">
      <w:rPr>
        <w:rStyle w:val="Sidnummer"/>
        <w:rFonts w:ascii="Times New Roman" w:eastAsiaTheme="majorEastAsia" w:hAnsi="Times New Roman"/>
        <w:noProof/>
        <w:sz w:val="20"/>
        <w:szCs w:val="20"/>
      </w:rPr>
      <w:t>2</w:t>
    </w:r>
    <w:r w:rsidRPr="009C4071">
      <w:rPr>
        <w:rStyle w:val="Sidnummer"/>
        <w:rFonts w:ascii="Times New Roman" w:eastAsiaTheme="majorEastAsia" w:hAnsi="Times New Roman"/>
        <w:sz w:val="20"/>
        <w:szCs w:val="20"/>
      </w:rPr>
      <w:fldChar w:fldCharType="end"/>
    </w:r>
    <w:r w:rsidRPr="009C4071">
      <w:rPr>
        <w:rStyle w:val="Sidnummer"/>
        <w:rFonts w:ascii="Times New Roman" w:eastAsiaTheme="majorEastAsia" w:hAnsi="Times New Roman"/>
        <w:sz w:val="20"/>
        <w:szCs w:val="20"/>
      </w:rPr>
      <w:t>(</w:t>
    </w:r>
    <w:r w:rsidRPr="009C4071">
      <w:rPr>
        <w:rStyle w:val="Sidnummer"/>
        <w:rFonts w:ascii="Times New Roman" w:eastAsiaTheme="majorEastAsia" w:hAnsi="Times New Roman"/>
        <w:sz w:val="20"/>
        <w:szCs w:val="20"/>
      </w:rPr>
      <w:fldChar w:fldCharType="begin"/>
    </w:r>
    <w:r w:rsidRPr="009C4071">
      <w:rPr>
        <w:rStyle w:val="Sidnummer"/>
        <w:rFonts w:ascii="Times New Roman" w:eastAsiaTheme="majorEastAsia" w:hAnsi="Times New Roman"/>
        <w:sz w:val="20"/>
        <w:szCs w:val="20"/>
      </w:rPr>
      <w:instrText xml:space="preserve"> NUMPAGES </w:instrText>
    </w:r>
    <w:r w:rsidRPr="009C4071">
      <w:rPr>
        <w:rStyle w:val="Sidnummer"/>
        <w:rFonts w:ascii="Times New Roman" w:eastAsiaTheme="majorEastAsia" w:hAnsi="Times New Roman"/>
        <w:sz w:val="20"/>
        <w:szCs w:val="20"/>
      </w:rPr>
      <w:fldChar w:fldCharType="separate"/>
    </w:r>
    <w:r w:rsidR="00F2254D">
      <w:rPr>
        <w:rStyle w:val="Sidnummer"/>
        <w:rFonts w:ascii="Times New Roman" w:eastAsiaTheme="majorEastAsia" w:hAnsi="Times New Roman"/>
        <w:noProof/>
        <w:sz w:val="20"/>
        <w:szCs w:val="20"/>
      </w:rPr>
      <w:t>2</w:t>
    </w:r>
    <w:r w:rsidRPr="009C4071">
      <w:rPr>
        <w:rStyle w:val="Sidnummer"/>
        <w:rFonts w:ascii="Times New Roman" w:eastAsiaTheme="majorEastAsia" w:hAnsi="Times New Roman"/>
        <w:sz w:val="20"/>
        <w:szCs w:val="20"/>
      </w:rPr>
      <w:fldChar w:fldCharType="end"/>
    </w:r>
    <w:r w:rsidRPr="009C4071">
      <w:rPr>
        <w:rStyle w:val="Sidnummer"/>
        <w:rFonts w:ascii="Times New Roman" w:eastAsiaTheme="majorEastAsia" w:hAnsi="Times New Roman"/>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56FB" w14:textId="77777777" w:rsidR="008C751C" w:rsidRDefault="008C751C" w:rsidP="008C751C">
    <w:pPr>
      <w:pStyle w:val="Sidhuvud"/>
      <w:tabs>
        <w:tab w:val="left" w:pos="1985"/>
        <w:tab w:val="left" w:pos="2552"/>
      </w:tabs>
    </w:pPr>
    <w:r w:rsidRPr="005A3691">
      <w:rPr>
        <w:rFonts w:cs="Arial"/>
        <w:b/>
        <w:noProof/>
        <w:color w:val="000000"/>
        <w:szCs w:val="20"/>
        <w:lang w:eastAsia="sv-SE"/>
      </w:rPr>
      <w:drawing>
        <wp:anchor distT="0" distB="0" distL="114300" distR="114300" simplePos="0" relativeHeight="251660288" behindDoc="0" locked="0" layoutInCell="1" allowOverlap="1" wp14:anchorId="70BD4DC8" wp14:editId="295DDAEF">
          <wp:simplePos x="0" y="0"/>
          <wp:positionH relativeFrom="column">
            <wp:posOffset>4445</wp:posOffset>
          </wp:positionH>
          <wp:positionV relativeFrom="paragraph">
            <wp:posOffset>0</wp:posOffset>
          </wp:positionV>
          <wp:extent cx="1083600" cy="1224000"/>
          <wp:effectExtent l="0" t="0" r="8890" b="0"/>
          <wp:wrapTight wrapText="bothSides">
            <wp:wrapPolygon edited="0">
              <wp:start x="9116" y="0"/>
              <wp:lineTo x="1013" y="8071"/>
              <wp:lineTo x="0" y="16141"/>
              <wp:lineTo x="1013" y="21073"/>
              <wp:lineTo x="19245" y="21073"/>
              <wp:lineTo x="19751" y="17935"/>
              <wp:lineTo x="12661" y="15244"/>
              <wp:lineTo x="21271" y="11209"/>
              <wp:lineTo x="21271" y="6725"/>
              <wp:lineTo x="13674" y="897"/>
              <wp:lineTo x="11142" y="0"/>
              <wp:lineTo x="9116"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11E89" w14:textId="77777777" w:rsidR="004E28E8" w:rsidRDefault="004E28E8" w:rsidP="008C751C">
    <w:pPr>
      <w:pStyle w:val="SidhuvudLedtex"/>
      <w:tabs>
        <w:tab w:val="left" w:pos="1985"/>
        <w:tab w:val="left" w:pos="2552"/>
      </w:tabs>
      <w:jc w:val="right"/>
      <w:rPr>
        <w:rFonts w:ascii="Times New Roman" w:hAnsi="Times New Roman"/>
        <w:sz w:val="22"/>
        <w:szCs w:val="22"/>
      </w:rPr>
    </w:pPr>
  </w:p>
  <w:p w14:paraId="54545B7E" w14:textId="77777777" w:rsidR="004E28E8" w:rsidRDefault="004E28E8" w:rsidP="008C751C">
    <w:pPr>
      <w:pStyle w:val="SidhuvudLedtex"/>
      <w:tabs>
        <w:tab w:val="left" w:pos="1985"/>
        <w:tab w:val="left" w:pos="2552"/>
      </w:tabs>
      <w:jc w:val="right"/>
      <w:rPr>
        <w:rFonts w:ascii="Times New Roman" w:hAnsi="Times New Roman"/>
        <w:sz w:val="22"/>
        <w:szCs w:val="22"/>
      </w:rPr>
    </w:pPr>
  </w:p>
  <w:p w14:paraId="0EF16E09" w14:textId="77777777" w:rsidR="004E28E8" w:rsidRDefault="004E28E8" w:rsidP="008C751C">
    <w:pPr>
      <w:pStyle w:val="SidhuvudLedtex"/>
      <w:tabs>
        <w:tab w:val="left" w:pos="1985"/>
        <w:tab w:val="left" w:pos="2552"/>
      </w:tabs>
      <w:jc w:val="right"/>
      <w:rPr>
        <w:rFonts w:ascii="Times New Roman" w:hAnsi="Times New Roman"/>
        <w:sz w:val="22"/>
        <w:szCs w:val="22"/>
      </w:rPr>
    </w:pPr>
  </w:p>
  <w:p w14:paraId="432BE07B" w14:textId="6C575608" w:rsidR="008C751C" w:rsidRPr="00AA1970" w:rsidRDefault="008C751C" w:rsidP="008C751C">
    <w:pPr>
      <w:pStyle w:val="SidhuvudLedtex"/>
      <w:tabs>
        <w:tab w:val="left" w:pos="1985"/>
        <w:tab w:val="left" w:pos="2552"/>
      </w:tabs>
      <w:jc w:val="right"/>
      <w:rPr>
        <w:rFonts w:ascii="Times New Roman" w:hAnsi="Times New Roman"/>
        <w:sz w:val="22"/>
        <w:szCs w:val="22"/>
      </w:rPr>
    </w:pPr>
    <w:r w:rsidRPr="00AA1970">
      <w:rPr>
        <w:rFonts w:ascii="Times New Roman" w:hAnsi="Times New Roman"/>
        <w:sz w:val="22"/>
        <w:szCs w:val="22"/>
      </w:rPr>
      <w:tab/>
    </w:r>
    <w:r w:rsidRPr="00AA1970">
      <w:rPr>
        <w:rStyle w:val="Sidnummer"/>
        <w:rFonts w:ascii="Times New Roman" w:eastAsiaTheme="majorEastAsia" w:hAnsi="Times New Roman"/>
        <w:sz w:val="22"/>
        <w:szCs w:val="22"/>
      </w:rPr>
      <w:fldChar w:fldCharType="begin"/>
    </w:r>
    <w:r w:rsidRPr="00AA1970">
      <w:rPr>
        <w:rStyle w:val="Sidnummer"/>
        <w:rFonts w:ascii="Times New Roman" w:eastAsiaTheme="majorEastAsia" w:hAnsi="Times New Roman"/>
        <w:sz w:val="22"/>
        <w:szCs w:val="22"/>
      </w:rPr>
      <w:instrText xml:space="preserve"> PAGE </w:instrText>
    </w:r>
    <w:r w:rsidRPr="00AA1970">
      <w:rPr>
        <w:rStyle w:val="Sidnummer"/>
        <w:rFonts w:ascii="Times New Roman" w:eastAsiaTheme="majorEastAsia" w:hAnsi="Times New Roman"/>
        <w:sz w:val="22"/>
        <w:szCs w:val="22"/>
      </w:rPr>
      <w:fldChar w:fldCharType="separate"/>
    </w:r>
    <w:r w:rsidR="00DA5207">
      <w:rPr>
        <w:rStyle w:val="Sidnummer"/>
        <w:rFonts w:ascii="Times New Roman" w:eastAsiaTheme="majorEastAsia" w:hAnsi="Times New Roman"/>
        <w:noProof/>
        <w:sz w:val="22"/>
        <w:szCs w:val="22"/>
      </w:rPr>
      <w:t>1</w:t>
    </w:r>
    <w:r w:rsidRPr="00AA1970">
      <w:rPr>
        <w:rStyle w:val="Sidnummer"/>
        <w:rFonts w:ascii="Times New Roman" w:eastAsiaTheme="majorEastAsia" w:hAnsi="Times New Roman"/>
        <w:sz w:val="22"/>
        <w:szCs w:val="22"/>
      </w:rPr>
      <w:fldChar w:fldCharType="end"/>
    </w:r>
    <w:r w:rsidRPr="00AA1970">
      <w:rPr>
        <w:rStyle w:val="Sidnummer"/>
        <w:rFonts w:ascii="Times New Roman" w:eastAsiaTheme="majorEastAsia" w:hAnsi="Times New Roman"/>
        <w:sz w:val="22"/>
        <w:szCs w:val="22"/>
      </w:rPr>
      <w:t>(</w:t>
    </w:r>
    <w:r w:rsidRPr="00AA1970">
      <w:rPr>
        <w:rStyle w:val="Sidnummer"/>
        <w:rFonts w:ascii="Times New Roman" w:eastAsiaTheme="majorEastAsia" w:hAnsi="Times New Roman"/>
        <w:sz w:val="22"/>
        <w:szCs w:val="22"/>
      </w:rPr>
      <w:fldChar w:fldCharType="begin"/>
    </w:r>
    <w:r w:rsidRPr="00AA1970">
      <w:rPr>
        <w:rStyle w:val="Sidnummer"/>
        <w:rFonts w:ascii="Times New Roman" w:eastAsiaTheme="majorEastAsia" w:hAnsi="Times New Roman"/>
        <w:sz w:val="22"/>
        <w:szCs w:val="22"/>
      </w:rPr>
      <w:instrText xml:space="preserve"> NUMPAGES </w:instrText>
    </w:r>
    <w:r w:rsidRPr="00AA1970">
      <w:rPr>
        <w:rStyle w:val="Sidnummer"/>
        <w:rFonts w:ascii="Times New Roman" w:eastAsiaTheme="majorEastAsia" w:hAnsi="Times New Roman"/>
        <w:sz w:val="22"/>
        <w:szCs w:val="22"/>
      </w:rPr>
      <w:fldChar w:fldCharType="separate"/>
    </w:r>
    <w:r w:rsidR="00DA5207">
      <w:rPr>
        <w:rStyle w:val="Sidnummer"/>
        <w:rFonts w:ascii="Times New Roman" w:eastAsiaTheme="majorEastAsia" w:hAnsi="Times New Roman"/>
        <w:noProof/>
        <w:sz w:val="22"/>
        <w:szCs w:val="22"/>
      </w:rPr>
      <w:t>1</w:t>
    </w:r>
    <w:r w:rsidRPr="00AA1970">
      <w:rPr>
        <w:rStyle w:val="Sidnummer"/>
        <w:rFonts w:ascii="Times New Roman" w:eastAsiaTheme="majorEastAsia" w:hAnsi="Times New Roman"/>
        <w:sz w:val="22"/>
        <w:szCs w:val="22"/>
      </w:rPr>
      <w:fldChar w:fldCharType="end"/>
    </w:r>
    <w:r w:rsidRPr="00AA1970">
      <w:rPr>
        <w:rStyle w:val="Sidnummer"/>
        <w:rFonts w:ascii="Times New Roman" w:eastAsiaTheme="majorEastAsia" w:hAnsi="Times New Roman"/>
        <w:sz w:val="22"/>
        <w:szCs w:val="22"/>
      </w:rPr>
      <w:t>)</w:t>
    </w:r>
  </w:p>
  <w:p w14:paraId="054FB50A" w14:textId="74EABC7A" w:rsidR="008C751C" w:rsidRPr="0051093D" w:rsidRDefault="11CD2C39" w:rsidP="001D658C">
    <w:pPr>
      <w:pStyle w:val="Rubrik1"/>
      <w:ind w:firstLine="1304"/>
    </w:pPr>
    <w:r>
      <w:t>Utvärdering av test</w:t>
    </w:r>
  </w:p>
  <w:p w14:paraId="5DE0F8C1" w14:textId="77777777" w:rsidR="008C751C" w:rsidRPr="0051093D" w:rsidRDefault="008C751C" w:rsidP="008C751C">
    <w:pPr>
      <w:pStyle w:val="Sidhuvud"/>
      <w:tabs>
        <w:tab w:val="left" w:pos="1985"/>
        <w:tab w:val="left" w:pos="255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54B"/>
    <w:multiLevelType w:val="hybridMultilevel"/>
    <w:tmpl w:val="36D4A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5429B8"/>
    <w:multiLevelType w:val="hybridMultilevel"/>
    <w:tmpl w:val="23887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352312"/>
    <w:multiLevelType w:val="hybridMultilevel"/>
    <w:tmpl w:val="1FE0451A"/>
    <w:lvl w:ilvl="0" w:tplc="41D875D6">
      <w:start w:val="1"/>
      <w:numFmt w:val="bullet"/>
      <w:lvlText w:val=""/>
      <w:lvlJc w:val="left"/>
      <w:pPr>
        <w:ind w:left="720" w:hanging="360"/>
      </w:pPr>
      <w:rPr>
        <w:rFonts w:ascii="Symbol" w:hAnsi="Symbol" w:hint="default"/>
      </w:rPr>
    </w:lvl>
    <w:lvl w:ilvl="1" w:tplc="0372A948">
      <w:start w:val="1"/>
      <w:numFmt w:val="bullet"/>
      <w:lvlText w:val="o"/>
      <w:lvlJc w:val="left"/>
      <w:pPr>
        <w:ind w:left="1440" w:hanging="360"/>
      </w:pPr>
      <w:rPr>
        <w:rFonts w:ascii="Courier New" w:hAnsi="Courier New" w:hint="default"/>
      </w:rPr>
    </w:lvl>
    <w:lvl w:ilvl="2" w:tplc="A4EED3AE">
      <w:start w:val="1"/>
      <w:numFmt w:val="bullet"/>
      <w:lvlText w:val=""/>
      <w:lvlJc w:val="left"/>
      <w:pPr>
        <w:ind w:left="2160" w:hanging="360"/>
      </w:pPr>
      <w:rPr>
        <w:rFonts w:ascii="Wingdings" w:hAnsi="Wingdings" w:hint="default"/>
      </w:rPr>
    </w:lvl>
    <w:lvl w:ilvl="3" w:tplc="3948D9F4">
      <w:start w:val="1"/>
      <w:numFmt w:val="bullet"/>
      <w:lvlText w:val=""/>
      <w:lvlJc w:val="left"/>
      <w:pPr>
        <w:ind w:left="2880" w:hanging="360"/>
      </w:pPr>
      <w:rPr>
        <w:rFonts w:ascii="Symbol" w:hAnsi="Symbol" w:hint="default"/>
      </w:rPr>
    </w:lvl>
    <w:lvl w:ilvl="4" w:tplc="F15AD462">
      <w:start w:val="1"/>
      <w:numFmt w:val="bullet"/>
      <w:lvlText w:val="o"/>
      <w:lvlJc w:val="left"/>
      <w:pPr>
        <w:ind w:left="3600" w:hanging="360"/>
      </w:pPr>
      <w:rPr>
        <w:rFonts w:ascii="Courier New" w:hAnsi="Courier New" w:hint="default"/>
      </w:rPr>
    </w:lvl>
    <w:lvl w:ilvl="5" w:tplc="6B3EABE2">
      <w:start w:val="1"/>
      <w:numFmt w:val="bullet"/>
      <w:lvlText w:val=""/>
      <w:lvlJc w:val="left"/>
      <w:pPr>
        <w:ind w:left="4320" w:hanging="360"/>
      </w:pPr>
      <w:rPr>
        <w:rFonts w:ascii="Wingdings" w:hAnsi="Wingdings" w:hint="default"/>
      </w:rPr>
    </w:lvl>
    <w:lvl w:ilvl="6" w:tplc="B33CA7A2">
      <w:start w:val="1"/>
      <w:numFmt w:val="bullet"/>
      <w:lvlText w:val=""/>
      <w:lvlJc w:val="left"/>
      <w:pPr>
        <w:ind w:left="5040" w:hanging="360"/>
      </w:pPr>
      <w:rPr>
        <w:rFonts w:ascii="Symbol" w:hAnsi="Symbol" w:hint="default"/>
      </w:rPr>
    </w:lvl>
    <w:lvl w:ilvl="7" w:tplc="65C0E226">
      <w:start w:val="1"/>
      <w:numFmt w:val="bullet"/>
      <w:lvlText w:val="o"/>
      <w:lvlJc w:val="left"/>
      <w:pPr>
        <w:ind w:left="5760" w:hanging="360"/>
      </w:pPr>
      <w:rPr>
        <w:rFonts w:ascii="Courier New" w:hAnsi="Courier New" w:hint="default"/>
      </w:rPr>
    </w:lvl>
    <w:lvl w:ilvl="8" w:tplc="8B4A37F2">
      <w:start w:val="1"/>
      <w:numFmt w:val="bullet"/>
      <w:lvlText w:val=""/>
      <w:lvlJc w:val="left"/>
      <w:pPr>
        <w:ind w:left="6480" w:hanging="360"/>
      </w:pPr>
      <w:rPr>
        <w:rFonts w:ascii="Wingdings" w:hAnsi="Wingdings" w:hint="default"/>
      </w:rPr>
    </w:lvl>
  </w:abstractNum>
  <w:abstractNum w:abstractNumId="3" w15:restartNumberingAfterBreak="0">
    <w:nsid w:val="1D2D6FE8"/>
    <w:multiLevelType w:val="hybridMultilevel"/>
    <w:tmpl w:val="B59A81F8"/>
    <w:lvl w:ilvl="0" w:tplc="B05AE97E">
      <w:start w:val="1"/>
      <w:numFmt w:val="bullet"/>
      <w:lvlText w:val=""/>
      <w:lvlJc w:val="left"/>
      <w:pPr>
        <w:ind w:left="720" w:hanging="360"/>
      </w:pPr>
      <w:rPr>
        <w:rFonts w:ascii="Symbol" w:hAnsi="Symbol" w:hint="default"/>
      </w:rPr>
    </w:lvl>
    <w:lvl w:ilvl="1" w:tplc="2E26B39E">
      <w:start w:val="1"/>
      <w:numFmt w:val="bullet"/>
      <w:lvlText w:val="o"/>
      <w:lvlJc w:val="left"/>
      <w:pPr>
        <w:ind w:left="1440" w:hanging="360"/>
      </w:pPr>
      <w:rPr>
        <w:rFonts w:ascii="Courier New" w:hAnsi="Courier New" w:hint="default"/>
      </w:rPr>
    </w:lvl>
    <w:lvl w:ilvl="2" w:tplc="4DB8DC04">
      <w:start w:val="1"/>
      <w:numFmt w:val="bullet"/>
      <w:lvlText w:val=""/>
      <w:lvlJc w:val="left"/>
      <w:pPr>
        <w:ind w:left="2160" w:hanging="360"/>
      </w:pPr>
      <w:rPr>
        <w:rFonts w:ascii="Wingdings" w:hAnsi="Wingdings" w:hint="default"/>
      </w:rPr>
    </w:lvl>
    <w:lvl w:ilvl="3" w:tplc="091A84C0">
      <w:start w:val="1"/>
      <w:numFmt w:val="bullet"/>
      <w:lvlText w:val=""/>
      <w:lvlJc w:val="left"/>
      <w:pPr>
        <w:ind w:left="2880" w:hanging="360"/>
      </w:pPr>
      <w:rPr>
        <w:rFonts w:ascii="Symbol" w:hAnsi="Symbol" w:hint="default"/>
      </w:rPr>
    </w:lvl>
    <w:lvl w:ilvl="4" w:tplc="5E9E4B62">
      <w:start w:val="1"/>
      <w:numFmt w:val="bullet"/>
      <w:lvlText w:val="o"/>
      <w:lvlJc w:val="left"/>
      <w:pPr>
        <w:ind w:left="3600" w:hanging="360"/>
      </w:pPr>
      <w:rPr>
        <w:rFonts w:ascii="Courier New" w:hAnsi="Courier New" w:hint="default"/>
      </w:rPr>
    </w:lvl>
    <w:lvl w:ilvl="5" w:tplc="5248186E">
      <w:start w:val="1"/>
      <w:numFmt w:val="bullet"/>
      <w:lvlText w:val=""/>
      <w:lvlJc w:val="left"/>
      <w:pPr>
        <w:ind w:left="4320" w:hanging="360"/>
      </w:pPr>
      <w:rPr>
        <w:rFonts w:ascii="Wingdings" w:hAnsi="Wingdings" w:hint="default"/>
      </w:rPr>
    </w:lvl>
    <w:lvl w:ilvl="6" w:tplc="A5542E6C">
      <w:start w:val="1"/>
      <w:numFmt w:val="bullet"/>
      <w:lvlText w:val=""/>
      <w:lvlJc w:val="left"/>
      <w:pPr>
        <w:ind w:left="5040" w:hanging="360"/>
      </w:pPr>
      <w:rPr>
        <w:rFonts w:ascii="Symbol" w:hAnsi="Symbol" w:hint="default"/>
      </w:rPr>
    </w:lvl>
    <w:lvl w:ilvl="7" w:tplc="58B0CE30">
      <w:start w:val="1"/>
      <w:numFmt w:val="bullet"/>
      <w:lvlText w:val="o"/>
      <w:lvlJc w:val="left"/>
      <w:pPr>
        <w:ind w:left="5760" w:hanging="360"/>
      </w:pPr>
      <w:rPr>
        <w:rFonts w:ascii="Courier New" w:hAnsi="Courier New" w:hint="default"/>
      </w:rPr>
    </w:lvl>
    <w:lvl w:ilvl="8" w:tplc="C7E413BA">
      <w:start w:val="1"/>
      <w:numFmt w:val="bullet"/>
      <w:lvlText w:val=""/>
      <w:lvlJc w:val="left"/>
      <w:pPr>
        <w:ind w:left="6480" w:hanging="360"/>
      </w:pPr>
      <w:rPr>
        <w:rFonts w:ascii="Wingdings" w:hAnsi="Wingdings" w:hint="default"/>
      </w:rPr>
    </w:lvl>
  </w:abstractNum>
  <w:abstractNum w:abstractNumId="4" w15:restartNumberingAfterBreak="0">
    <w:nsid w:val="20FA54BD"/>
    <w:multiLevelType w:val="hybridMultilevel"/>
    <w:tmpl w:val="4BAEE12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27396231"/>
    <w:multiLevelType w:val="hybridMultilevel"/>
    <w:tmpl w:val="74E633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CF7651"/>
    <w:multiLevelType w:val="hybridMultilevel"/>
    <w:tmpl w:val="B9D0E070"/>
    <w:lvl w:ilvl="0" w:tplc="041D0001">
      <w:start w:val="1"/>
      <w:numFmt w:val="bullet"/>
      <w:lvlText w:val=""/>
      <w:lvlJc w:val="left"/>
      <w:pPr>
        <w:ind w:left="715" w:hanging="360"/>
      </w:pPr>
      <w:rPr>
        <w:rFonts w:ascii="Symbol" w:hAnsi="Symbol" w:hint="default"/>
      </w:rPr>
    </w:lvl>
    <w:lvl w:ilvl="1" w:tplc="041D0003" w:tentative="1">
      <w:start w:val="1"/>
      <w:numFmt w:val="bullet"/>
      <w:lvlText w:val="o"/>
      <w:lvlJc w:val="left"/>
      <w:pPr>
        <w:ind w:left="1435" w:hanging="360"/>
      </w:pPr>
      <w:rPr>
        <w:rFonts w:ascii="Courier New" w:hAnsi="Courier New" w:cs="Courier New" w:hint="default"/>
      </w:rPr>
    </w:lvl>
    <w:lvl w:ilvl="2" w:tplc="041D0005" w:tentative="1">
      <w:start w:val="1"/>
      <w:numFmt w:val="bullet"/>
      <w:lvlText w:val=""/>
      <w:lvlJc w:val="left"/>
      <w:pPr>
        <w:ind w:left="2155" w:hanging="360"/>
      </w:pPr>
      <w:rPr>
        <w:rFonts w:ascii="Wingdings" w:hAnsi="Wingdings" w:hint="default"/>
      </w:rPr>
    </w:lvl>
    <w:lvl w:ilvl="3" w:tplc="041D0001" w:tentative="1">
      <w:start w:val="1"/>
      <w:numFmt w:val="bullet"/>
      <w:lvlText w:val=""/>
      <w:lvlJc w:val="left"/>
      <w:pPr>
        <w:ind w:left="2875" w:hanging="360"/>
      </w:pPr>
      <w:rPr>
        <w:rFonts w:ascii="Symbol" w:hAnsi="Symbol" w:hint="default"/>
      </w:rPr>
    </w:lvl>
    <w:lvl w:ilvl="4" w:tplc="041D0003" w:tentative="1">
      <w:start w:val="1"/>
      <w:numFmt w:val="bullet"/>
      <w:lvlText w:val="o"/>
      <w:lvlJc w:val="left"/>
      <w:pPr>
        <w:ind w:left="3595" w:hanging="360"/>
      </w:pPr>
      <w:rPr>
        <w:rFonts w:ascii="Courier New" w:hAnsi="Courier New" w:cs="Courier New" w:hint="default"/>
      </w:rPr>
    </w:lvl>
    <w:lvl w:ilvl="5" w:tplc="041D0005" w:tentative="1">
      <w:start w:val="1"/>
      <w:numFmt w:val="bullet"/>
      <w:lvlText w:val=""/>
      <w:lvlJc w:val="left"/>
      <w:pPr>
        <w:ind w:left="4315" w:hanging="360"/>
      </w:pPr>
      <w:rPr>
        <w:rFonts w:ascii="Wingdings" w:hAnsi="Wingdings" w:hint="default"/>
      </w:rPr>
    </w:lvl>
    <w:lvl w:ilvl="6" w:tplc="041D0001" w:tentative="1">
      <w:start w:val="1"/>
      <w:numFmt w:val="bullet"/>
      <w:lvlText w:val=""/>
      <w:lvlJc w:val="left"/>
      <w:pPr>
        <w:ind w:left="5035" w:hanging="360"/>
      </w:pPr>
      <w:rPr>
        <w:rFonts w:ascii="Symbol" w:hAnsi="Symbol" w:hint="default"/>
      </w:rPr>
    </w:lvl>
    <w:lvl w:ilvl="7" w:tplc="041D0003" w:tentative="1">
      <w:start w:val="1"/>
      <w:numFmt w:val="bullet"/>
      <w:lvlText w:val="o"/>
      <w:lvlJc w:val="left"/>
      <w:pPr>
        <w:ind w:left="5755" w:hanging="360"/>
      </w:pPr>
      <w:rPr>
        <w:rFonts w:ascii="Courier New" w:hAnsi="Courier New" w:cs="Courier New" w:hint="default"/>
      </w:rPr>
    </w:lvl>
    <w:lvl w:ilvl="8" w:tplc="041D0005" w:tentative="1">
      <w:start w:val="1"/>
      <w:numFmt w:val="bullet"/>
      <w:lvlText w:val=""/>
      <w:lvlJc w:val="left"/>
      <w:pPr>
        <w:ind w:left="6475" w:hanging="360"/>
      </w:pPr>
      <w:rPr>
        <w:rFonts w:ascii="Wingdings" w:hAnsi="Wingdings" w:hint="default"/>
      </w:rPr>
    </w:lvl>
  </w:abstractNum>
  <w:abstractNum w:abstractNumId="7" w15:restartNumberingAfterBreak="0">
    <w:nsid w:val="54AE5898"/>
    <w:multiLevelType w:val="hybridMultilevel"/>
    <w:tmpl w:val="3C087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5D765EA"/>
    <w:multiLevelType w:val="hybridMultilevel"/>
    <w:tmpl w:val="FC866D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F107F8"/>
    <w:multiLevelType w:val="hybridMultilevel"/>
    <w:tmpl w:val="D212A2A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0" w15:restartNumberingAfterBreak="0">
    <w:nsid w:val="70293401"/>
    <w:multiLevelType w:val="hybridMultilevel"/>
    <w:tmpl w:val="74E633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07877C8"/>
    <w:multiLevelType w:val="hybridMultilevel"/>
    <w:tmpl w:val="16A86816"/>
    <w:lvl w:ilvl="0" w:tplc="041D0001">
      <w:start w:val="1"/>
      <w:numFmt w:val="bullet"/>
      <w:lvlText w:val=""/>
      <w:lvlJc w:val="left"/>
      <w:pPr>
        <w:ind w:left="715" w:hanging="360"/>
      </w:pPr>
      <w:rPr>
        <w:rFonts w:ascii="Symbol" w:hAnsi="Symbol" w:hint="default"/>
      </w:rPr>
    </w:lvl>
    <w:lvl w:ilvl="1" w:tplc="041D0003" w:tentative="1">
      <w:start w:val="1"/>
      <w:numFmt w:val="bullet"/>
      <w:lvlText w:val="o"/>
      <w:lvlJc w:val="left"/>
      <w:pPr>
        <w:ind w:left="1435" w:hanging="360"/>
      </w:pPr>
      <w:rPr>
        <w:rFonts w:ascii="Courier New" w:hAnsi="Courier New" w:cs="Courier New" w:hint="default"/>
      </w:rPr>
    </w:lvl>
    <w:lvl w:ilvl="2" w:tplc="041D0005" w:tentative="1">
      <w:start w:val="1"/>
      <w:numFmt w:val="bullet"/>
      <w:lvlText w:val=""/>
      <w:lvlJc w:val="left"/>
      <w:pPr>
        <w:ind w:left="2155" w:hanging="360"/>
      </w:pPr>
      <w:rPr>
        <w:rFonts w:ascii="Wingdings" w:hAnsi="Wingdings" w:hint="default"/>
      </w:rPr>
    </w:lvl>
    <w:lvl w:ilvl="3" w:tplc="041D0001" w:tentative="1">
      <w:start w:val="1"/>
      <w:numFmt w:val="bullet"/>
      <w:lvlText w:val=""/>
      <w:lvlJc w:val="left"/>
      <w:pPr>
        <w:ind w:left="2875" w:hanging="360"/>
      </w:pPr>
      <w:rPr>
        <w:rFonts w:ascii="Symbol" w:hAnsi="Symbol" w:hint="default"/>
      </w:rPr>
    </w:lvl>
    <w:lvl w:ilvl="4" w:tplc="041D0003" w:tentative="1">
      <w:start w:val="1"/>
      <w:numFmt w:val="bullet"/>
      <w:lvlText w:val="o"/>
      <w:lvlJc w:val="left"/>
      <w:pPr>
        <w:ind w:left="3595" w:hanging="360"/>
      </w:pPr>
      <w:rPr>
        <w:rFonts w:ascii="Courier New" w:hAnsi="Courier New" w:cs="Courier New" w:hint="default"/>
      </w:rPr>
    </w:lvl>
    <w:lvl w:ilvl="5" w:tplc="041D0005" w:tentative="1">
      <w:start w:val="1"/>
      <w:numFmt w:val="bullet"/>
      <w:lvlText w:val=""/>
      <w:lvlJc w:val="left"/>
      <w:pPr>
        <w:ind w:left="4315" w:hanging="360"/>
      </w:pPr>
      <w:rPr>
        <w:rFonts w:ascii="Wingdings" w:hAnsi="Wingdings" w:hint="default"/>
      </w:rPr>
    </w:lvl>
    <w:lvl w:ilvl="6" w:tplc="041D0001" w:tentative="1">
      <w:start w:val="1"/>
      <w:numFmt w:val="bullet"/>
      <w:lvlText w:val=""/>
      <w:lvlJc w:val="left"/>
      <w:pPr>
        <w:ind w:left="5035" w:hanging="360"/>
      </w:pPr>
      <w:rPr>
        <w:rFonts w:ascii="Symbol" w:hAnsi="Symbol" w:hint="default"/>
      </w:rPr>
    </w:lvl>
    <w:lvl w:ilvl="7" w:tplc="041D0003" w:tentative="1">
      <w:start w:val="1"/>
      <w:numFmt w:val="bullet"/>
      <w:lvlText w:val="o"/>
      <w:lvlJc w:val="left"/>
      <w:pPr>
        <w:ind w:left="5755" w:hanging="360"/>
      </w:pPr>
      <w:rPr>
        <w:rFonts w:ascii="Courier New" w:hAnsi="Courier New" w:cs="Courier New" w:hint="default"/>
      </w:rPr>
    </w:lvl>
    <w:lvl w:ilvl="8" w:tplc="041D0005" w:tentative="1">
      <w:start w:val="1"/>
      <w:numFmt w:val="bullet"/>
      <w:lvlText w:val=""/>
      <w:lvlJc w:val="left"/>
      <w:pPr>
        <w:ind w:left="6475" w:hanging="360"/>
      </w:pPr>
      <w:rPr>
        <w:rFonts w:ascii="Wingdings" w:hAnsi="Wingdings" w:hint="default"/>
      </w:rPr>
    </w:lvl>
  </w:abstractNum>
  <w:abstractNum w:abstractNumId="12" w15:restartNumberingAfterBreak="0">
    <w:nsid w:val="720571DE"/>
    <w:multiLevelType w:val="hybridMultilevel"/>
    <w:tmpl w:val="5D8C1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FA2F79"/>
    <w:multiLevelType w:val="hybridMultilevel"/>
    <w:tmpl w:val="2F484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2"/>
  </w:num>
  <w:num w:numId="5">
    <w:abstractNumId w:val="10"/>
  </w:num>
  <w:num w:numId="6">
    <w:abstractNumId w:val="5"/>
  </w:num>
  <w:num w:numId="7">
    <w:abstractNumId w:val="1"/>
  </w:num>
  <w:num w:numId="8">
    <w:abstractNumId w:val="0"/>
  </w:num>
  <w:num w:numId="9">
    <w:abstractNumId w:val="8"/>
  </w:num>
  <w:num w:numId="10">
    <w:abstractNumId w:val="9"/>
  </w:num>
  <w:num w:numId="11">
    <w:abstractNumId w:val="4"/>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DB"/>
    <w:rsid w:val="00006824"/>
    <w:rsid w:val="0001220B"/>
    <w:rsid w:val="000865BF"/>
    <w:rsid w:val="00093CFC"/>
    <w:rsid w:val="000C4A3C"/>
    <w:rsid w:val="000D4337"/>
    <w:rsid w:val="000D53C6"/>
    <w:rsid w:val="000E25D0"/>
    <w:rsid w:val="000F3D5A"/>
    <w:rsid w:val="00165A34"/>
    <w:rsid w:val="001A5EEE"/>
    <w:rsid w:val="001B2762"/>
    <w:rsid w:val="001D49DB"/>
    <w:rsid w:val="001D54DE"/>
    <w:rsid w:val="001D658C"/>
    <w:rsid w:val="001E0BA9"/>
    <w:rsid w:val="001F011C"/>
    <w:rsid w:val="002317E6"/>
    <w:rsid w:val="00231F1A"/>
    <w:rsid w:val="00232EEA"/>
    <w:rsid w:val="0024006C"/>
    <w:rsid w:val="00262108"/>
    <w:rsid w:val="00263A44"/>
    <w:rsid w:val="00281D1F"/>
    <w:rsid w:val="002876F6"/>
    <w:rsid w:val="002A7D27"/>
    <w:rsid w:val="002B393A"/>
    <w:rsid w:val="002D7FFB"/>
    <w:rsid w:val="002E3037"/>
    <w:rsid w:val="002F16E8"/>
    <w:rsid w:val="00305D9F"/>
    <w:rsid w:val="00316EA1"/>
    <w:rsid w:val="00330200"/>
    <w:rsid w:val="00332F97"/>
    <w:rsid w:val="00350D9F"/>
    <w:rsid w:val="00390795"/>
    <w:rsid w:val="0039244C"/>
    <w:rsid w:val="003A4E77"/>
    <w:rsid w:val="00420363"/>
    <w:rsid w:val="00421A2A"/>
    <w:rsid w:val="00431DB5"/>
    <w:rsid w:val="0047466F"/>
    <w:rsid w:val="00485DE9"/>
    <w:rsid w:val="004E28E8"/>
    <w:rsid w:val="004E2CDB"/>
    <w:rsid w:val="00502AE0"/>
    <w:rsid w:val="0051093D"/>
    <w:rsid w:val="005436F2"/>
    <w:rsid w:val="00553DBC"/>
    <w:rsid w:val="0056181B"/>
    <w:rsid w:val="0059498F"/>
    <w:rsid w:val="00596FC0"/>
    <w:rsid w:val="005B2968"/>
    <w:rsid w:val="005B3D39"/>
    <w:rsid w:val="005E50BC"/>
    <w:rsid w:val="00602153"/>
    <w:rsid w:val="0069257E"/>
    <w:rsid w:val="006A5F94"/>
    <w:rsid w:val="006B5B8F"/>
    <w:rsid w:val="006F5755"/>
    <w:rsid w:val="00723101"/>
    <w:rsid w:val="0073393F"/>
    <w:rsid w:val="00761164"/>
    <w:rsid w:val="0076146A"/>
    <w:rsid w:val="00772230"/>
    <w:rsid w:val="00787A2D"/>
    <w:rsid w:val="007C0627"/>
    <w:rsid w:val="007D7EA2"/>
    <w:rsid w:val="007E767D"/>
    <w:rsid w:val="007F617F"/>
    <w:rsid w:val="008176B0"/>
    <w:rsid w:val="008222DB"/>
    <w:rsid w:val="008255D4"/>
    <w:rsid w:val="0084030F"/>
    <w:rsid w:val="00845D5F"/>
    <w:rsid w:val="0084672C"/>
    <w:rsid w:val="008708FA"/>
    <w:rsid w:val="00870B07"/>
    <w:rsid w:val="00873BD4"/>
    <w:rsid w:val="008A1BBB"/>
    <w:rsid w:val="008A1C0E"/>
    <w:rsid w:val="008B1A3E"/>
    <w:rsid w:val="008C152D"/>
    <w:rsid w:val="008C751C"/>
    <w:rsid w:val="008D0862"/>
    <w:rsid w:val="008D33F3"/>
    <w:rsid w:val="009015A3"/>
    <w:rsid w:val="00910285"/>
    <w:rsid w:val="00947785"/>
    <w:rsid w:val="00956AD2"/>
    <w:rsid w:val="00961302"/>
    <w:rsid w:val="00974921"/>
    <w:rsid w:val="00981C11"/>
    <w:rsid w:val="009B0096"/>
    <w:rsid w:val="009C4071"/>
    <w:rsid w:val="009F1BB2"/>
    <w:rsid w:val="00A72543"/>
    <w:rsid w:val="00A7258D"/>
    <w:rsid w:val="00A82E48"/>
    <w:rsid w:val="00A834E0"/>
    <w:rsid w:val="00A9272E"/>
    <w:rsid w:val="00AA1970"/>
    <w:rsid w:val="00AA1F57"/>
    <w:rsid w:val="00AD579A"/>
    <w:rsid w:val="00AD7510"/>
    <w:rsid w:val="00B31C4C"/>
    <w:rsid w:val="00B37B58"/>
    <w:rsid w:val="00B81F89"/>
    <w:rsid w:val="00BA6C5D"/>
    <w:rsid w:val="00BB048B"/>
    <w:rsid w:val="00BC3047"/>
    <w:rsid w:val="00BE7AA2"/>
    <w:rsid w:val="00BF49CA"/>
    <w:rsid w:val="00C05D30"/>
    <w:rsid w:val="00C06C94"/>
    <w:rsid w:val="00C06D38"/>
    <w:rsid w:val="00C101D1"/>
    <w:rsid w:val="00C10F89"/>
    <w:rsid w:val="00C14F15"/>
    <w:rsid w:val="00C31864"/>
    <w:rsid w:val="00C63A9D"/>
    <w:rsid w:val="00C75CDA"/>
    <w:rsid w:val="00C77EC7"/>
    <w:rsid w:val="00CA0319"/>
    <w:rsid w:val="00D21958"/>
    <w:rsid w:val="00D22694"/>
    <w:rsid w:val="00D4491B"/>
    <w:rsid w:val="00D71CA7"/>
    <w:rsid w:val="00D82499"/>
    <w:rsid w:val="00D8637C"/>
    <w:rsid w:val="00D8653D"/>
    <w:rsid w:val="00DA5207"/>
    <w:rsid w:val="00DB15FA"/>
    <w:rsid w:val="00DB203C"/>
    <w:rsid w:val="00DC4E14"/>
    <w:rsid w:val="00DD513E"/>
    <w:rsid w:val="00E11545"/>
    <w:rsid w:val="00E17365"/>
    <w:rsid w:val="00E24B65"/>
    <w:rsid w:val="00E570D2"/>
    <w:rsid w:val="00E85B51"/>
    <w:rsid w:val="00E86EB8"/>
    <w:rsid w:val="00EA5FBC"/>
    <w:rsid w:val="00EB0B7E"/>
    <w:rsid w:val="00EB652B"/>
    <w:rsid w:val="00EC431D"/>
    <w:rsid w:val="00EC506D"/>
    <w:rsid w:val="00ED4847"/>
    <w:rsid w:val="00F00EB6"/>
    <w:rsid w:val="00F02A9D"/>
    <w:rsid w:val="00F04CCB"/>
    <w:rsid w:val="00F07FA2"/>
    <w:rsid w:val="00F15C30"/>
    <w:rsid w:val="00F2254D"/>
    <w:rsid w:val="00F23698"/>
    <w:rsid w:val="00F26ABA"/>
    <w:rsid w:val="00F30E89"/>
    <w:rsid w:val="00F375A7"/>
    <w:rsid w:val="00F77314"/>
    <w:rsid w:val="00F919B0"/>
    <w:rsid w:val="00FA0976"/>
    <w:rsid w:val="00FC1911"/>
    <w:rsid w:val="00FC1FD5"/>
    <w:rsid w:val="09450DB1"/>
    <w:rsid w:val="11CD2C39"/>
    <w:rsid w:val="130C9342"/>
    <w:rsid w:val="348094D0"/>
    <w:rsid w:val="5BEE85B1"/>
    <w:rsid w:val="630C2C77"/>
    <w:rsid w:val="72E13CD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32BF0"/>
  <w15:chartTrackingRefBased/>
  <w15:docId w15:val="{FCFA947E-8ACC-BC47-9EDB-599971AE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2F97"/>
    <w:rPr>
      <w:rFonts w:ascii="Times New Roman" w:hAnsi="Times New Roman"/>
    </w:rPr>
  </w:style>
  <w:style w:type="paragraph" w:styleId="Rubrik1">
    <w:name w:val="heading 1"/>
    <w:basedOn w:val="Normal"/>
    <w:next w:val="Normal"/>
    <w:link w:val="Rubrik1Char"/>
    <w:uiPriority w:val="9"/>
    <w:qFormat/>
    <w:rsid w:val="00E24B65"/>
    <w:pPr>
      <w:keepNext/>
      <w:keepLines/>
      <w:spacing w:before="240"/>
      <w:outlineLvl w:val="0"/>
    </w:pPr>
    <w:rPr>
      <w:rFonts w:ascii="Arial" w:eastAsiaTheme="majorEastAsia" w:hAnsi="Arial" w:cs="Arial"/>
      <w:b/>
      <w:color w:val="000000" w:themeColor="text1"/>
      <w:sz w:val="36"/>
      <w:szCs w:val="36"/>
    </w:rPr>
  </w:style>
  <w:style w:type="paragraph" w:styleId="Rubrik2">
    <w:name w:val="heading 2"/>
    <w:basedOn w:val="Normal"/>
    <w:next w:val="Normal"/>
    <w:link w:val="Rubrik2Char"/>
    <w:uiPriority w:val="9"/>
    <w:unhideWhenUsed/>
    <w:qFormat/>
    <w:rsid w:val="004E2CDB"/>
    <w:pPr>
      <w:keepNext/>
      <w:keepLines/>
      <w:tabs>
        <w:tab w:val="left" w:pos="2552"/>
      </w:tabs>
      <w:spacing w:before="40"/>
      <w:outlineLvl w:val="1"/>
    </w:pPr>
    <w:rPr>
      <w:rFonts w:ascii="Arial" w:eastAsiaTheme="majorEastAsia" w:hAnsi="Arial" w:cs="Arial"/>
      <w:b/>
      <w:color w:val="000000" w:themeColor="text1"/>
      <w:sz w:val="28"/>
      <w:szCs w:val="28"/>
    </w:rPr>
  </w:style>
  <w:style w:type="paragraph" w:styleId="Rubrik3">
    <w:name w:val="heading 3"/>
    <w:basedOn w:val="Normal"/>
    <w:next w:val="Normal"/>
    <w:link w:val="Rubrik3Char"/>
    <w:qFormat/>
    <w:rsid w:val="00D8637C"/>
    <w:pPr>
      <w:keepNext/>
      <w:spacing w:before="240" w:after="60"/>
      <w:outlineLvl w:val="2"/>
    </w:pPr>
    <w:rPr>
      <w:rFonts w:ascii="Arial" w:eastAsia="Times New Roman" w:hAnsi="Arial" w:cs="Arial"/>
      <w:b/>
      <w:bCs/>
      <w:sz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093D"/>
    <w:pPr>
      <w:tabs>
        <w:tab w:val="center" w:pos="4536"/>
        <w:tab w:val="right" w:pos="9072"/>
      </w:tabs>
    </w:pPr>
  </w:style>
  <w:style w:type="character" w:customStyle="1" w:styleId="SidhuvudChar">
    <w:name w:val="Sidhuvud Char"/>
    <w:basedOn w:val="Standardstycketeckensnitt"/>
    <w:link w:val="Sidhuvud"/>
    <w:uiPriority w:val="99"/>
    <w:rsid w:val="0051093D"/>
  </w:style>
  <w:style w:type="paragraph" w:styleId="Sidfot">
    <w:name w:val="footer"/>
    <w:basedOn w:val="Normal"/>
    <w:link w:val="SidfotChar"/>
    <w:uiPriority w:val="99"/>
    <w:unhideWhenUsed/>
    <w:rsid w:val="0051093D"/>
    <w:pPr>
      <w:tabs>
        <w:tab w:val="center" w:pos="4536"/>
        <w:tab w:val="right" w:pos="9072"/>
      </w:tabs>
    </w:pPr>
  </w:style>
  <w:style w:type="character" w:customStyle="1" w:styleId="SidfotChar">
    <w:name w:val="Sidfot Char"/>
    <w:basedOn w:val="Standardstycketeckensnitt"/>
    <w:link w:val="Sidfot"/>
    <w:uiPriority w:val="99"/>
    <w:rsid w:val="0051093D"/>
  </w:style>
  <w:style w:type="character" w:styleId="Sidnummer">
    <w:name w:val="page number"/>
    <w:basedOn w:val="Standardstycketeckensnitt"/>
    <w:semiHidden/>
    <w:rsid w:val="0051093D"/>
  </w:style>
  <w:style w:type="paragraph" w:customStyle="1" w:styleId="SidhuvudLedtex">
    <w:name w:val="Sidhuvud Ledtex"/>
    <w:basedOn w:val="Sidhuvud"/>
    <w:rsid w:val="0051093D"/>
    <w:pPr>
      <w:keepLines/>
      <w:tabs>
        <w:tab w:val="clear" w:pos="4536"/>
        <w:tab w:val="clear" w:pos="9072"/>
        <w:tab w:val="left" w:pos="1134"/>
        <w:tab w:val="left" w:pos="2268"/>
        <w:tab w:val="left" w:pos="3402"/>
        <w:tab w:val="left" w:pos="5670"/>
        <w:tab w:val="left" w:pos="6804"/>
        <w:tab w:val="left" w:pos="7938"/>
      </w:tabs>
      <w:suppressAutoHyphens/>
    </w:pPr>
    <w:rPr>
      <w:rFonts w:ascii="Arial" w:eastAsia="Times New Roman" w:hAnsi="Arial" w:cs="Times New Roman"/>
      <w:sz w:val="13"/>
      <w:lang w:eastAsia="sv-SE"/>
    </w:rPr>
  </w:style>
  <w:style w:type="character" w:customStyle="1" w:styleId="Rubrik1Char">
    <w:name w:val="Rubrik 1 Char"/>
    <w:basedOn w:val="Standardstycketeckensnitt"/>
    <w:link w:val="Rubrik1"/>
    <w:uiPriority w:val="9"/>
    <w:rsid w:val="00E24B65"/>
    <w:rPr>
      <w:rFonts w:ascii="Arial" w:eastAsiaTheme="majorEastAsia" w:hAnsi="Arial" w:cs="Arial"/>
      <w:b/>
      <w:color w:val="000000" w:themeColor="text1"/>
      <w:sz w:val="36"/>
      <w:szCs w:val="36"/>
    </w:rPr>
  </w:style>
  <w:style w:type="character" w:customStyle="1" w:styleId="Rubrik2Char">
    <w:name w:val="Rubrik 2 Char"/>
    <w:basedOn w:val="Standardstycketeckensnitt"/>
    <w:link w:val="Rubrik2"/>
    <w:uiPriority w:val="9"/>
    <w:rsid w:val="004E2CDB"/>
    <w:rPr>
      <w:rFonts w:ascii="Arial" w:eastAsiaTheme="majorEastAsia" w:hAnsi="Arial" w:cs="Arial"/>
      <w:b/>
      <w:color w:val="000000" w:themeColor="text1"/>
      <w:sz w:val="28"/>
      <w:szCs w:val="28"/>
    </w:rPr>
  </w:style>
  <w:style w:type="character" w:customStyle="1" w:styleId="Rubrik3Char">
    <w:name w:val="Rubrik 3 Char"/>
    <w:basedOn w:val="Standardstycketeckensnitt"/>
    <w:link w:val="Rubrik3"/>
    <w:rsid w:val="00D8637C"/>
    <w:rPr>
      <w:rFonts w:ascii="Arial" w:eastAsia="Times New Roman" w:hAnsi="Arial" w:cs="Arial"/>
      <w:b/>
      <w:bCs/>
      <w:sz w:val="22"/>
      <w:lang w:eastAsia="sv-SE"/>
    </w:rPr>
  </w:style>
  <w:style w:type="paragraph" w:customStyle="1" w:styleId="creo-normal">
    <w:name w:val="creo-normal"/>
    <w:basedOn w:val="Normal"/>
    <w:rsid w:val="00E24B65"/>
    <w:rPr>
      <w:rFonts w:ascii="Arial" w:eastAsia="Times New Roman" w:hAnsi="Arial" w:cs="Times New Roman"/>
      <w:sz w:val="20"/>
      <w:lang w:eastAsia="sv-SE"/>
    </w:rPr>
  </w:style>
  <w:style w:type="paragraph" w:styleId="Rubrik">
    <w:name w:val="Title"/>
    <w:basedOn w:val="Normal"/>
    <w:next w:val="Normal"/>
    <w:link w:val="RubrikChar"/>
    <w:uiPriority w:val="10"/>
    <w:qFormat/>
    <w:rsid w:val="00AA197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A1970"/>
    <w:rPr>
      <w:rFonts w:asciiTheme="majorHAnsi" w:eastAsiaTheme="majorEastAsia" w:hAnsiTheme="majorHAnsi" w:cstheme="majorBidi"/>
      <w:spacing w:val="-10"/>
      <w:kern w:val="28"/>
      <w:sz w:val="56"/>
      <w:szCs w:val="56"/>
    </w:rPr>
  </w:style>
  <w:style w:type="paragraph" w:customStyle="1" w:styleId="Normal1">
    <w:name w:val="Normal1"/>
    <w:basedOn w:val="Normal"/>
    <w:rsid w:val="00BE7AA2"/>
    <w:pPr>
      <w:spacing w:line="360" w:lineRule="atLeast"/>
      <w:ind w:right="15"/>
    </w:pPr>
    <w:rPr>
      <w:rFonts w:ascii="Verdana" w:eastAsia="Times New Roman" w:hAnsi="Verdana" w:cs="Times New Roman"/>
      <w:color w:val="000000"/>
      <w:lang w:eastAsia="sv-SE"/>
    </w:rPr>
  </w:style>
  <w:style w:type="character" w:styleId="Stark">
    <w:name w:val="Strong"/>
    <w:basedOn w:val="Standardstycketeckensnitt"/>
    <w:uiPriority w:val="22"/>
    <w:qFormat/>
    <w:rsid w:val="007E767D"/>
    <w:rPr>
      <w:b/>
      <w:bCs/>
    </w:rPr>
  </w:style>
  <w:style w:type="paragraph" w:styleId="Liststycke">
    <w:name w:val="List Paragraph"/>
    <w:basedOn w:val="Normal"/>
    <w:uiPriority w:val="34"/>
    <w:qFormat/>
    <w:rsid w:val="0024006C"/>
    <w:pPr>
      <w:ind w:left="720"/>
      <w:contextualSpacing/>
    </w:pPr>
  </w:style>
  <w:style w:type="paragraph" w:styleId="Ballongtext">
    <w:name w:val="Balloon Text"/>
    <w:basedOn w:val="Normal"/>
    <w:link w:val="BallongtextChar"/>
    <w:uiPriority w:val="99"/>
    <w:semiHidden/>
    <w:unhideWhenUsed/>
    <w:rsid w:val="00AD579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D579A"/>
    <w:rPr>
      <w:rFonts w:ascii="Segoe UI" w:hAnsi="Segoe UI" w:cs="Segoe UI"/>
      <w:sz w:val="18"/>
      <w:szCs w:val="18"/>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sreferens">
    <w:name w:val="annotation reference"/>
    <w:basedOn w:val="Standardstycketeckensnitt"/>
    <w:uiPriority w:val="99"/>
    <w:semiHidden/>
    <w:unhideWhenUsed/>
    <w:rsid w:val="006B5B8F"/>
    <w:rPr>
      <w:sz w:val="16"/>
      <w:szCs w:val="16"/>
    </w:rPr>
  </w:style>
  <w:style w:type="paragraph" w:styleId="Kommentarer">
    <w:name w:val="annotation text"/>
    <w:basedOn w:val="Normal"/>
    <w:link w:val="KommentarerChar"/>
    <w:uiPriority w:val="99"/>
    <w:semiHidden/>
    <w:unhideWhenUsed/>
    <w:rsid w:val="006B5B8F"/>
    <w:rPr>
      <w:sz w:val="20"/>
      <w:szCs w:val="20"/>
    </w:rPr>
  </w:style>
  <w:style w:type="character" w:customStyle="1" w:styleId="KommentarerChar">
    <w:name w:val="Kommentarer Char"/>
    <w:basedOn w:val="Standardstycketeckensnitt"/>
    <w:link w:val="Kommentarer"/>
    <w:uiPriority w:val="99"/>
    <w:semiHidden/>
    <w:rsid w:val="006B5B8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6B5B8F"/>
    <w:rPr>
      <w:b/>
      <w:bCs/>
    </w:rPr>
  </w:style>
  <w:style w:type="character" w:customStyle="1" w:styleId="KommentarsmneChar">
    <w:name w:val="Kommentarsämne Char"/>
    <w:basedOn w:val="KommentarerChar"/>
    <w:link w:val="Kommentarsmne"/>
    <w:uiPriority w:val="99"/>
    <w:semiHidden/>
    <w:rsid w:val="006B5B8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C9EC15FA0C8654596C0E43C9B5E8681" ma:contentTypeVersion="2" ma:contentTypeDescription="Skapa ett nytt dokument." ma:contentTypeScope="" ma:versionID="7f98010032272a49abe5f89e293fbe68">
  <xsd:schema xmlns:xsd="http://www.w3.org/2001/XMLSchema" xmlns:xs="http://www.w3.org/2001/XMLSchema" xmlns:p="http://schemas.microsoft.com/office/2006/metadata/properties" xmlns:ns2="f3ff920f-8b76-410b-a236-26cc8bd87e04" targetNamespace="http://schemas.microsoft.com/office/2006/metadata/properties" ma:root="true" ma:fieldsID="79c0eccf624f4d18e2d1f0af75d2874e" ns2:_="">
    <xsd:import namespace="f3ff920f-8b76-410b-a236-26cc8bd87e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f920f-8b76-410b-a236-26cc8bd87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8CC04-46AA-4031-9E2E-4440F9F6A7A8}">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3ff920f-8b76-410b-a236-26cc8bd87e0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2204A05-B54C-45B4-B3DF-383CA42DB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f920f-8b76-410b-a236-26cc8bd87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E338C-1A2B-425F-A32F-C927C89D8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6047</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Hofsten</dc:creator>
  <cp:keywords/>
  <dc:description/>
  <cp:lastModifiedBy>Marie Norlén</cp:lastModifiedBy>
  <cp:revision>2</cp:revision>
  <cp:lastPrinted>2018-12-03T15:27:00Z</cp:lastPrinted>
  <dcterms:created xsi:type="dcterms:W3CDTF">2019-12-09T10:06:00Z</dcterms:created>
  <dcterms:modified xsi:type="dcterms:W3CDTF">2019-12-09T10:06:00Z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0x010100CC9EC15FA0C8654596C0E43C9B5E8681</vt:lpwstr>
  </property>
  <property fmtid="{D5CDD505-2E9C-101B-9397-08002B2CF9AE}" pid="3" name="_dlc_DocIdItemGuid">
    <vt:lpwstr>4e5d7503-b747-4b9f-b3f1-6c08c9695ca4</vt:lpwstr>
  </property>
  <property fmtid="{D5CDD505-2E9C-101B-9397-08002B2CF9AE}" pid="4" name="AuthorIds_UIVersion_2560">
    <vt:lpwstr>292</vt:lpwstr>
  </property>
  <property fmtid="{D5CDD505-2E9C-101B-9397-08002B2CF9AE}" pid="5" name="MSIP_Label_3b0b0de0-301b-43bc-be01-b232acb4eea4_Enabled">
    <vt:lpwstr>True</vt:lpwstr>
  </property>
  <property fmtid="{D5CDD505-2E9C-101B-9397-08002B2CF9AE}" pid="6" name="MSIP_Label_3b0b0de0-301b-43bc-be01-b232acb4eea4_SiteId">
    <vt:lpwstr>d3b4cf3a-ca77-4a02-aefa-f4398591468f</vt:lpwstr>
  </property>
  <property fmtid="{D5CDD505-2E9C-101B-9397-08002B2CF9AE}" pid="7" name="MSIP_Label_3b0b0de0-301b-43bc-be01-b232acb4eea4_Owner">
    <vt:lpwstr>marie.norlen@regionjh.se</vt:lpwstr>
  </property>
  <property fmtid="{D5CDD505-2E9C-101B-9397-08002B2CF9AE}" pid="8" name="MSIP_Label_3b0b0de0-301b-43bc-be01-b232acb4eea4_SetDate">
    <vt:lpwstr>2019-12-09T10:06:27.4333471Z</vt:lpwstr>
  </property>
  <property fmtid="{D5CDD505-2E9C-101B-9397-08002B2CF9AE}" pid="9" name="MSIP_Label_3b0b0de0-301b-43bc-be01-b232acb4eea4_Name">
    <vt:lpwstr>Intern</vt:lpwstr>
  </property>
  <property fmtid="{D5CDD505-2E9C-101B-9397-08002B2CF9AE}" pid="10" name="MSIP_Label_3b0b0de0-301b-43bc-be01-b232acb4eea4_Application">
    <vt:lpwstr>Microsoft Azure Information Protection</vt:lpwstr>
  </property>
  <property fmtid="{D5CDD505-2E9C-101B-9397-08002B2CF9AE}" pid="11" name="MSIP_Label_3b0b0de0-301b-43bc-be01-b232acb4eea4_ActionId">
    <vt:lpwstr>6b9b8fca-921c-4355-b952-abb3656cfb6e</vt:lpwstr>
  </property>
  <property fmtid="{D5CDD505-2E9C-101B-9397-08002B2CF9AE}" pid="12" name="MSIP_Label_3b0b0de0-301b-43bc-be01-b232acb4eea4_Extended_MSFT_Method">
    <vt:lpwstr>Automatic</vt:lpwstr>
  </property>
  <property fmtid="{D5CDD505-2E9C-101B-9397-08002B2CF9AE}" pid="13" name="Sensitivity">
    <vt:lpwstr>Intern</vt:lpwstr>
  </property>
</Properties>
</file>